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1D" w:rsidRDefault="00AB79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.25pt">
            <v:imagedata r:id="rId9" o:title=""/>
          </v:shape>
        </w:pict>
      </w:r>
    </w:p>
    <w:p w:rsidR="0005624D" w:rsidRPr="00A50C67" w:rsidRDefault="00786204" w:rsidP="00952EF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г</w:t>
      </w:r>
      <w:r w:rsidR="00A50C67" w:rsidRPr="00A50C67">
        <w:rPr>
          <w:rFonts w:ascii="Tahoma" w:hAnsi="Tahoma" w:cs="Tahoma"/>
          <w:b/>
          <w:sz w:val="32"/>
          <w:szCs w:val="32"/>
        </w:rPr>
        <w:t>.</w:t>
      </w:r>
      <w:r w:rsidR="00A50C67">
        <w:rPr>
          <w:rFonts w:ascii="Tahoma" w:hAnsi="Tahoma" w:cs="Tahoma"/>
          <w:b/>
          <w:sz w:val="32"/>
          <w:szCs w:val="32"/>
        </w:rPr>
        <w:t xml:space="preserve"> Дзержинск, </w:t>
      </w:r>
      <w:r w:rsidR="00825175" w:rsidRPr="00A50C67">
        <w:rPr>
          <w:rFonts w:ascii="Tahoma" w:hAnsi="Tahoma" w:cs="Tahoma"/>
          <w:b/>
          <w:sz w:val="32"/>
          <w:szCs w:val="32"/>
        </w:rPr>
        <w:t>Бульвар Мира, д. 14</w:t>
      </w:r>
      <w:r w:rsidR="00A50C67">
        <w:rPr>
          <w:rFonts w:ascii="Tahoma" w:hAnsi="Tahoma" w:cs="Tahoma"/>
          <w:b/>
          <w:sz w:val="32"/>
          <w:szCs w:val="32"/>
        </w:rPr>
        <w:t>, П3</w:t>
      </w:r>
      <w:r w:rsidR="00825175" w:rsidRPr="00A50C67">
        <w:rPr>
          <w:rFonts w:ascii="Tahoma" w:hAnsi="Tahoma" w:cs="Tahoma"/>
          <w:b/>
          <w:sz w:val="32"/>
          <w:szCs w:val="32"/>
        </w:rPr>
        <w:t xml:space="preserve"> т</w:t>
      </w:r>
      <w:r w:rsidR="0005624D" w:rsidRPr="00A50C67">
        <w:rPr>
          <w:rFonts w:ascii="Tahoma" w:hAnsi="Tahoma" w:cs="Tahoma"/>
          <w:b/>
          <w:sz w:val="32"/>
          <w:szCs w:val="32"/>
        </w:rPr>
        <w:t>ел. 2</w:t>
      </w:r>
      <w:r w:rsidR="001D4BBE">
        <w:rPr>
          <w:rFonts w:ascii="Tahoma" w:hAnsi="Tahoma" w:cs="Tahoma"/>
          <w:b/>
          <w:sz w:val="32"/>
          <w:szCs w:val="32"/>
        </w:rPr>
        <w:t>8</w:t>
      </w:r>
      <w:r w:rsidR="0005624D" w:rsidRPr="00A50C67">
        <w:rPr>
          <w:rFonts w:ascii="Tahoma" w:hAnsi="Tahoma" w:cs="Tahoma"/>
          <w:b/>
          <w:sz w:val="32"/>
          <w:szCs w:val="32"/>
        </w:rPr>
        <w:t>-2</w:t>
      </w:r>
      <w:r w:rsidR="001D4BBE">
        <w:rPr>
          <w:rFonts w:ascii="Tahoma" w:hAnsi="Tahoma" w:cs="Tahoma"/>
          <w:b/>
          <w:sz w:val="32"/>
          <w:szCs w:val="32"/>
        </w:rPr>
        <w:t>5</w:t>
      </w:r>
      <w:r w:rsidR="0005624D" w:rsidRPr="00A50C67">
        <w:rPr>
          <w:rFonts w:ascii="Tahoma" w:hAnsi="Tahoma" w:cs="Tahoma"/>
          <w:b/>
          <w:sz w:val="32"/>
          <w:szCs w:val="32"/>
        </w:rPr>
        <w:t>-24</w:t>
      </w:r>
    </w:p>
    <w:p w:rsidR="00CB7F54" w:rsidRPr="00A50C67" w:rsidRDefault="00CB7F54" w:rsidP="00CB7F54">
      <w:pPr>
        <w:spacing w:before="100" w:beforeAutospacing="1" w:after="100" w:afterAutospacing="1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bCs/>
          <w:color w:val="004C7E"/>
          <w:sz w:val="20"/>
          <w:szCs w:val="20"/>
        </w:rPr>
        <w:t>ПРАЙС НА БУХГАЛТЕРСКИЕ</w:t>
      </w:r>
      <w:r w:rsidRPr="00401A8F">
        <w:rPr>
          <w:rFonts w:ascii="Tahoma" w:hAnsi="Tahoma" w:cs="Tahoma"/>
          <w:b/>
          <w:bCs/>
          <w:color w:val="004C7E"/>
          <w:sz w:val="20"/>
          <w:szCs w:val="20"/>
        </w:rPr>
        <w:t xml:space="preserve">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410"/>
        <w:gridCol w:w="1843"/>
        <w:gridCol w:w="567"/>
      </w:tblGrid>
      <w:tr w:rsidR="00CB7F54" w:rsidRPr="00A50C67" w:rsidTr="00B46C74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CB7F54" w:rsidRDefault="00CB7F54" w:rsidP="006203F3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Ведение б</w:t>
            </w:r>
            <w:r w:rsidRPr="00A50C67">
              <w:rPr>
                <w:rFonts w:ascii="Tahoma" w:hAnsi="Tahoma" w:cs="Tahoma"/>
                <w:b/>
                <w:i/>
              </w:rPr>
              <w:t>ухгалтерско</w:t>
            </w:r>
            <w:r>
              <w:rPr>
                <w:rFonts w:ascii="Tahoma" w:hAnsi="Tahoma" w:cs="Tahoma"/>
                <w:b/>
                <w:i/>
              </w:rPr>
              <w:t>го учета</w:t>
            </w:r>
            <w:r w:rsidR="00312D6F">
              <w:rPr>
                <w:rFonts w:ascii="Tahoma" w:hAnsi="Tahoma" w:cs="Tahoma"/>
                <w:b/>
                <w:i/>
              </w:rPr>
              <w:t xml:space="preserve"> ОСНО</w:t>
            </w:r>
          </w:p>
          <w:p w:rsidR="00BC3882" w:rsidRPr="00A50C67" w:rsidRDefault="00BC3882" w:rsidP="006203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i/>
              </w:rPr>
              <w:t>Базовая стоимость</w:t>
            </w:r>
          </w:p>
        </w:tc>
      </w:tr>
      <w:tr w:rsidR="004E628C" w:rsidRPr="00A50C67" w:rsidTr="00B46C74">
        <w:tc>
          <w:tcPr>
            <w:tcW w:w="9464" w:type="dxa"/>
            <w:gridSpan w:val="4"/>
            <w:shd w:val="clear" w:color="auto" w:fill="C4BC96"/>
          </w:tcPr>
          <w:p w:rsidR="004E628C" w:rsidRPr="00A50C67" w:rsidRDefault="004E628C" w:rsidP="0016322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111D" w:rsidRPr="00A50C67" w:rsidTr="00B46C74">
        <w:tc>
          <w:tcPr>
            <w:tcW w:w="4644" w:type="dxa"/>
            <w:shd w:val="clear" w:color="auto" w:fill="DDD9C3"/>
          </w:tcPr>
          <w:p w:rsidR="00E8111D" w:rsidRPr="00CB7F54" w:rsidRDefault="00E8111D" w:rsidP="00A55C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оказываемых услуг</w:t>
            </w:r>
          </w:p>
        </w:tc>
        <w:tc>
          <w:tcPr>
            <w:tcW w:w="2410" w:type="dxa"/>
            <w:shd w:val="clear" w:color="auto" w:fill="DDD9C3"/>
          </w:tcPr>
          <w:p w:rsidR="00E8111D" w:rsidRPr="00CB7F54" w:rsidRDefault="00E8111D" w:rsidP="00A55C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Цена (руб.)</w:t>
            </w:r>
            <w:r w:rsidR="00265B1A">
              <w:rPr>
                <w:rFonts w:ascii="Tahoma" w:hAnsi="Tahoma" w:cs="Tahoma"/>
                <w:sz w:val="20"/>
                <w:szCs w:val="20"/>
              </w:rPr>
              <w:t xml:space="preserve"> базовая</w:t>
            </w:r>
          </w:p>
        </w:tc>
        <w:tc>
          <w:tcPr>
            <w:tcW w:w="1843" w:type="dxa"/>
            <w:shd w:val="clear" w:color="auto" w:fill="DDD9C3"/>
          </w:tcPr>
          <w:p w:rsidR="00E8111D" w:rsidRPr="00CB7F54" w:rsidRDefault="00E8111D" w:rsidP="00A55C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Период</w:t>
            </w:r>
          </w:p>
        </w:tc>
        <w:tc>
          <w:tcPr>
            <w:tcW w:w="567" w:type="dxa"/>
            <w:shd w:val="clear" w:color="auto" w:fill="DDD9C3"/>
          </w:tcPr>
          <w:p w:rsidR="00E8111D" w:rsidRPr="00CB7F54" w:rsidRDefault="00E8111D" w:rsidP="00A55C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6C74" w:rsidRPr="00A50C67" w:rsidTr="00B46C74">
        <w:tc>
          <w:tcPr>
            <w:tcW w:w="4644" w:type="dxa"/>
          </w:tcPr>
          <w:p w:rsidR="00B46C74" w:rsidRDefault="00B46C74" w:rsidP="00DF5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ОСНО «Нулевая» отчетность</w:t>
            </w:r>
          </w:p>
        </w:tc>
        <w:tc>
          <w:tcPr>
            <w:tcW w:w="2410" w:type="dxa"/>
          </w:tcPr>
          <w:p w:rsidR="00B46C74" w:rsidRDefault="00B46C74" w:rsidP="00265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5F7A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500 руб.</w:t>
            </w:r>
          </w:p>
        </w:tc>
        <w:tc>
          <w:tcPr>
            <w:tcW w:w="1843" w:type="dxa"/>
          </w:tcPr>
          <w:p w:rsidR="00B46C74" w:rsidRPr="00CB7F54" w:rsidRDefault="00B46C74" w:rsidP="00B46C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vMerge w:val="restart"/>
          </w:tcPr>
          <w:p w:rsidR="00B46C74" w:rsidRDefault="00B46C74" w:rsidP="00CA7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6C74" w:rsidRPr="00A50C67" w:rsidTr="00B46C74">
        <w:tc>
          <w:tcPr>
            <w:tcW w:w="4644" w:type="dxa"/>
          </w:tcPr>
          <w:p w:rsidR="00B46C74" w:rsidRPr="00CB7F54" w:rsidRDefault="00B46C74" w:rsidP="00DF5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ОСНО (стандартная система) до 2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sz w:val="20"/>
                <w:szCs w:val="20"/>
              </w:rPr>
              <w:t>операций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, штат </w:t>
            </w: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Pr="00CB7F54">
              <w:rPr>
                <w:rFonts w:ascii="Tahoma" w:hAnsi="Tahoma" w:cs="Tahoma"/>
                <w:sz w:val="20"/>
                <w:szCs w:val="20"/>
              </w:rPr>
              <w:t>2 человек</w:t>
            </w:r>
          </w:p>
        </w:tc>
        <w:tc>
          <w:tcPr>
            <w:tcW w:w="2410" w:type="dxa"/>
          </w:tcPr>
          <w:p w:rsidR="00B46C74" w:rsidRPr="00CB7F54" w:rsidRDefault="00B46C74" w:rsidP="00265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4 500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</w:tcPr>
          <w:p w:rsidR="00B46C74" w:rsidRPr="00CB7F54" w:rsidRDefault="00B46C74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567" w:type="dxa"/>
            <w:vMerge/>
          </w:tcPr>
          <w:p w:rsidR="00B46C74" w:rsidRPr="00CB7F54" w:rsidRDefault="00B46C74" w:rsidP="00CA7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6C74" w:rsidRPr="00A50C67" w:rsidTr="00B46C74">
        <w:tc>
          <w:tcPr>
            <w:tcW w:w="4644" w:type="dxa"/>
          </w:tcPr>
          <w:p w:rsidR="00B46C74" w:rsidRPr="00CB7F54" w:rsidRDefault="00B46C74" w:rsidP="00DF505A">
            <w:pPr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 xml:space="preserve">ОСНО (стандартная система)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от 21 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>
              <w:rPr>
                <w:rFonts w:ascii="Tahoma" w:hAnsi="Tahoma" w:cs="Tahoma"/>
                <w:sz w:val="20"/>
                <w:szCs w:val="20"/>
              </w:rPr>
              <w:t>50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операций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, штат </w:t>
            </w: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Pr="00CB7F54">
              <w:rPr>
                <w:rFonts w:ascii="Tahoma" w:hAnsi="Tahoma" w:cs="Tahoma"/>
                <w:sz w:val="20"/>
                <w:szCs w:val="20"/>
              </w:rPr>
              <w:t>5 человек</w:t>
            </w:r>
          </w:p>
        </w:tc>
        <w:tc>
          <w:tcPr>
            <w:tcW w:w="2410" w:type="dxa"/>
          </w:tcPr>
          <w:p w:rsidR="00B46C74" w:rsidRPr="00CB7F54" w:rsidRDefault="00B46C74" w:rsidP="00265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CB7F54">
              <w:rPr>
                <w:rFonts w:ascii="Tahoma" w:hAnsi="Tahoma" w:cs="Tahoma"/>
                <w:sz w:val="20"/>
                <w:szCs w:val="20"/>
              </w:rPr>
              <w:t>500 руб.</w:t>
            </w:r>
          </w:p>
        </w:tc>
        <w:tc>
          <w:tcPr>
            <w:tcW w:w="1843" w:type="dxa"/>
          </w:tcPr>
          <w:p w:rsidR="00B46C74" w:rsidRPr="00CB7F54" w:rsidRDefault="00B46C74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567" w:type="dxa"/>
            <w:vMerge/>
          </w:tcPr>
          <w:p w:rsidR="00B46C74" w:rsidRPr="00A50C67" w:rsidRDefault="00B46C74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4644" w:type="dxa"/>
          </w:tcPr>
          <w:p w:rsidR="00B46C74" w:rsidRPr="00CB7F54" w:rsidRDefault="00B46C74" w:rsidP="00DF505A">
            <w:pPr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 xml:space="preserve">ОСНО (стандартная система) от </w:t>
            </w:r>
            <w:r>
              <w:rPr>
                <w:rFonts w:ascii="Tahoma" w:hAnsi="Tahoma" w:cs="Tahoma"/>
                <w:sz w:val="20"/>
                <w:szCs w:val="20"/>
              </w:rPr>
              <w:t>51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до </w:t>
            </w:r>
            <w:r>
              <w:rPr>
                <w:rFonts w:ascii="Tahoma" w:hAnsi="Tahoma" w:cs="Tahoma"/>
                <w:sz w:val="20"/>
                <w:szCs w:val="20"/>
              </w:rPr>
              <w:t>100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операций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, штат </w:t>
            </w: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Pr="00CB7F54">
              <w:rPr>
                <w:rFonts w:ascii="Tahoma" w:hAnsi="Tahoma" w:cs="Tahoma"/>
                <w:sz w:val="20"/>
                <w:szCs w:val="20"/>
              </w:rPr>
              <w:t>5 человек</w:t>
            </w:r>
          </w:p>
        </w:tc>
        <w:tc>
          <w:tcPr>
            <w:tcW w:w="2410" w:type="dxa"/>
          </w:tcPr>
          <w:p w:rsidR="00B46C74" w:rsidRPr="00CB7F54" w:rsidRDefault="00B46C74" w:rsidP="00265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 </w:t>
            </w:r>
            <w:r w:rsidRPr="00CB7F54">
              <w:rPr>
                <w:rFonts w:ascii="Tahoma" w:hAnsi="Tahoma" w:cs="Tahoma"/>
                <w:sz w:val="20"/>
                <w:szCs w:val="20"/>
              </w:rPr>
              <w:t>500 руб.</w:t>
            </w:r>
          </w:p>
        </w:tc>
        <w:tc>
          <w:tcPr>
            <w:tcW w:w="1843" w:type="dxa"/>
          </w:tcPr>
          <w:p w:rsidR="00B46C74" w:rsidRPr="00CB7F54" w:rsidRDefault="00B46C74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567" w:type="dxa"/>
            <w:vMerge/>
          </w:tcPr>
          <w:p w:rsidR="00B46C74" w:rsidRPr="00A50C67" w:rsidRDefault="00B46C74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4644" w:type="dxa"/>
          </w:tcPr>
          <w:p w:rsidR="00B46C74" w:rsidRPr="00CB7F54" w:rsidRDefault="00B46C74" w:rsidP="00DF505A">
            <w:pPr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 xml:space="preserve">ОСНО (стандартная система) от </w:t>
            </w:r>
            <w:r>
              <w:rPr>
                <w:rFonts w:ascii="Tahoma" w:hAnsi="Tahoma" w:cs="Tahoma"/>
                <w:sz w:val="20"/>
                <w:szCs w:val="20"/>
              </w:rPr>
              <w:t>101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до </w:t>
            </w:r>
            <w:r>
              <w:rPr>
                <w:rFonts w:ascii="Tahoma" w:hAnsi="Tahoma" w:cs="Tahoma"/>
                <w:sz w:val="20"/>
                <w:szCs w:val="20"/>
              </w:rPr>
              <w:t>150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операций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, штат </w:t>
            </w: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Pr="00CB7F54">
              <w:rPr>
                <w:rFonts w:ascii="Tahoma" w:hAnsi="Tahoma" w:cs="Tahoma"/>
                <w:sz w:val="20"/>
                <w:szCs w:val="20"/>
              </w:rPr>
              <w:t>10 человек</w:t>
            </w:r>
          </w:p>
        </w:tc>
        <w:tc>
          <w:tcPr>
            <w:tcW w:w="2410" w:type="dxa"/>
          </w:tcPr>
          <w:p w:rsidR="00B46C74" w:rsidRPr="00CB7F54" w:rsidRDefault="00B46C74" w:rsidP="00265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10 5</w:t>
            </w:r>
            <w:r w:rsidRPr="00CB7F54">
              <w:rPr>
                <w:rFonts w:ascii="Tahoma" w:hAnsi="Tahoma" w:cs="Tahoma"/>
                <w:sz w:val="20"/>
                <w:szCs w:val="20"/>
              </w:rPr>
              <w:t>00 руб.</w:t>
            </w:r>
          </w:p>
        </w:tc>
        <w:tc>
          <w:tcPr>
            <w:tcW w:w="1843" w:type="dxa"/>
          </w:tcPr>
          <w:p w:rsidR="00B46C74" w:rsidRPr="00CB7F54" w:rsidRDefault="00B46C74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567" w:type="dxa"/>
            <w:vMerge/>
          </w:tcPr>
          <w:p w:rsidR="00B46C74" w:rsidRPr="00A50C67" w:rsidRDefault="00B46C74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4644" w:type="dxa"/>
          </w:tcPr>
          <w:p w:rsidR="00B46C74" w:rsidRPr="00CB7F54" w:rsidRDefault="00B46C74" w:rsidP="00F10ED2">
            <w:pPr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 xml:space="preserve">ОСНО (стандартная система) </w:t>
            </w:r>
            <w:r>
              <w:rPr>
                <w:rFonts w:ascii="Tahoma" w:hAnsi="Tahoma" w:cs="Tahoma"/>
                <w:sz w:val="20"/>
                <w:szCs w:val="20"/>
              </w:rPr>
              <w:t>от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151 до 200 операций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, штат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до 2</w:t>
            </w:r>
            <w:r w:rsidRPr="00CB7F54">
              <w:rPr>
                <w:rFonts w:ascii="Tahoma" w:hAnsi="Tahoma" w:cs="Tahoma"/>
                <w:sz w:val="20"/>
                <w:szCs w:val="20"/>
              </w:rPr>
              <w:t>0 человек</w:t>
            </w:r>
          </w:p>
        </w:tc>
        <w:tc>
          <w:tcPr>
            <w:tcW w:w="2410" w:type="dxa"/>
          </w:tcPr>
          <w:p w:rsidR="00B46C74" w:rsidRPr="00CB7F54" w:rsidRDefault="00B46C74" w:rsidP="00265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3 </w:t>
            </w:r>
            <w:r w:rsidRPr="00CB7F54">
              <w:rPr>
                <w:rFonts w:ascii="Tahoma" w:hAnsi="Tahoma" w:cs="Tahoma"/>
                <w:sz w:val="20"/>
                <w:szCs w:val="20"/>
              </w:rPr>
              <w:t>500 руб.</w:t>
            </w:r>
          </w:p>
        </w:tc>
        <w:tc>
          <w:tcPr>
            <w:tcW w:w="1843" w:type="dxa"/>
          </w:tcPr>
          <w:p w:rsidR="00B46C74" w:rsidRPr="00CB7F54" w:rsidRDefault="00B46C74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567" w:type="dxa"/>
            <w:vMerge/>
          </w:tcPr>
          <w:p w:rsidR="00B46C74" w:rsidRPr="00A50C67" w:rsidRDefault="00B46C74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4644" w:type="dxa"/>
          </w:tcPr>
          <w:p w:rsidR="00B46C74" w:rsidRPr="00CB7F54" w:rsidRDefault="00B46C74" w:rsidP="00F10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ОСНО (стандартная система) от 201 до 250 операций, штат до 25 человек</w:t>
            </w:r>
          </w:p>
        </w:tc>
        <w:tc>
          <w:tcPr>
            <w:tcW w:w="2410" w:type="dxa"/>
          </w:tcPr>
          <w:p w:rsidR="00B46C74" w:rsidRPr="00CB7F54" w:rsidRDefault="00B46C74" w:rsidP="00BB72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17 500 руб.</w:t>
            </w:r>
          </w:p>
        </w:tc>
        <w:tc>
          <w:tcPr>
            <w:tcW w:w="1843" w:type="dxa"/>
          </w:tcPr>
          <w:p w:rsidR="00B46C74" w:rsidRPr="00CB7F54" w:rsidRDefault="00B46C74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567" w:type="dxa"/>
            <w:vMerge/>
          </w:tcPr>
          <w:p w:rsidR="00B46C74" w:rsidRPr="00A50C67" w:rsidRDefault="00B46C74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4644" w:type="dxa"/>
          </w:tcPr>
          <w:p w:rsidR="00B46C74" w:rsidRPr="00CB7F54" w:rsidRDefault="00B46C74" w:rsidP="00F10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ОСНО (стандартная система) от 251 до 300 операций, штат до 25 человек</w:t>
            </w:r>
          </w:p>
        </w:tc>
        <w:tc>
          <w:tcPr>
            <w:tcW w:w="2410" w:type="dxa"/>
          </w:tcPr>
          <w:p w:rsidR="00B46C74" w:rsidRPr="00CB7F54" w:rsidRDefault="00B46C74" w:rsidP="00F10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20 500 руб.</w:t>
            </w:r>
          </w:p>
        </w:tc>
        <w:tc>
          <w:tcPr>
            <w:tcW w:w="1843" w:type="dxa"/>
          </w:tcPr>
          <w:p w:rsidR="00B46C74" w:rsidRPr="00CB7F54" w:rsidRDefault="00B46C74" w:rsidP="00682C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567" w:type="dxa"/>
            <w:vMerge/>
          </w:tcPr>
          <w:p w:rsidR="00B46C74" w:rsidRPr="00A50C67" w:rsidRDefault="00B46C74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4644" w:type="dxa"/>
          </w:tcPr>
          <w:p w:rsidR="00B46C74" w:rsidRDefault="00B46C74" w:rsidP="003628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ОСНО (стандартная система) свыше 301 операции, штат до 25 человек</w:t>
            </w:r>
          </w:p>
        </w:tc>
        <w:tc>
          <w:tcPr>
            <w:tcW w:w="2410" w:type="dxa"/>
          </w:tcPr>
          <w:p w:rsidR="00B46C74" w:rsidRDefault="00B46C74" w:rsidP="00F10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24 000 руб.</w:t>
            </w:r>
          </w:p>
        </w:tc>
        <w:tc>
          <w:tcPr>
            <w:tcW w:w="1843" w:type="dxa"/>
          </w:tcPr>
          <w:p w:rsidR="00B46C74" w:rsidRDefault="00B46C74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567" w:type="dxa"/>
            <w:vMerge/>
          </w:tcPr>
          <w:p w:rsidR="00B46C74" w:rsidRPr="00A50C67" w:rsidRDefault="00B46C74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8897" w:type="dxa"/>
            <w:gridSpan w:val="3"/>
          </w:tcPr>
          <w:p w:rsidR="00B46C74" w:rsidRDefault="00B46C74" w:rsidP="00041344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Ведение б</w:t>
            </w:r>
            <w:r w:rsidRPr="00A50C67">
              <w:rPr>
                <w:rFonts w:ascii="Tahoma" w:hAnsi="Tahoma" w:cs="Tahoma"/>
                <w:b/>
                <w:i/>
              </w:rPr>
              <w:t>ухгалтерско</w:t>
            </w:r>
            <w:r>
              <w:rPr>
                <w:rFonts w:ascii="Tahoma" w:hAnsi="Tahoma" w:cs="Tahoma"/>
                <w:b/>
                <w:i/>
              </w:rPr>
              <w:t>го учета УСНО</w:t>
            </w:r>
          </w:p>
          <w:p w:rsidR="00B46C74" w:rsidRDefault="00B46C74" w:rsidP="000413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</w:rPr>
              <w:t>Базовая стоимость</w:t>
            </w:r>
          </w:p>
        </w:tc>
        <w:tc>
          <w:tcPr>
            <w:tcW w:w="567" w:type="dxa"/>
            <w:vMerge/>
          </w:tcPr>
          <w:p w:rsidR="00B46C74" w:rsidRPr="00A50C67" w:rsidRDefault="00B46C74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8897" w:type="dxa"/>
            <w:gridSpan w:val="3"/>
            <w:shd w:val="clear" w:color="auto" w:fill="C4BC96"/>
          </w:tcPr>
          <w:p w:rsidR="00B46C74" w:rsidRDefault="00B46C74" w:rsidP="00312D6F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Merge/>
          </w:tcPr>
          <w:p w:rsidR="00B46C74" w:rsidRPr="00A50C67" w:rsidRDefault="00B46C74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4644" w:type="dxa"/>
            <w:shd w:val="clear" w:color="auto" w:fill="DDD9C3"/>
          </w:tcPr>
          <w:p w:rsidR="00B46C74" w:rsidRDefault="00B46C74" w:rsidP="00312D6F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оказываемых услуг</w:t>
            </w:r>
          </w:p>
        </w:tc>
        <w:tc>
          <w:tcPr>
            <w:tcW w:w="2410" w:type="dxa"/>
            <w:shd w:val="clear" w:color="auto" w:fill="DDD9C3"/>
          </w:tcPr>
          <w:p w:rsidR="00B46C74" w:rsidRDefault="00B46C74" w:rsidP="00312D6F">
            <w:pPr>
              <w:rPr>
                <w:rFonts w:ascii="Tahoma" w:hAnsi="Tahoma" w:cs="Tahoma"/>
                <w:b/>
                <w:i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Цена (руб.)</w:t>
            </w:r>
            <w:r>
              <w:rPr>
                <w:rFonts w:ascii="Tahoma" w:hAnsi="Tahoma" w:cs="Tahoma"/>
                <w:sz w:val="20"/>
                <w:szCs w:val="20"/>
              </w:rPr>
              <w:t xml:space="preserve"> базовая</w:t>
            </w:r>
          </w:p>
        </w:tc>
        <w:tc>
          <w:tcPr>
            <w:tcW w:w="1843" w:type="dxa"/>
            <w:shd w:val="clear" w:color="auto" w:fill="DDD9C3"/>
          </w:tcPr>
          <w:p w:rsidR="00B46C74" w:rsidRDefault="00B46C74" w:rsidP="00312D6F">
            <w:pPr>
              <w:rPr>
                <w:rFonts w:ascii="Tahoma" w:hAnsi="Tahoma" w:cs="Tahoma"/>
                <w:b/>
                <w:i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Период</w:t>
            </w:r>
          </w:p>
        </w:tc>
        <w:tc>
          <w:tcPr>
            <w:tcW w:w="567" w:type="dxa"/>
            <w:vMerge/>
          </w:tcPr>
          <w:p w:rsidR="00B46C74" w:rsidRPr="00A50C67" w:rsidRDefault="00B46C74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4644" w:type="dxa"/>
          </w:tcPr>
          <w:p w:rsidR="00B46C74" w:rsidRDefault="00B46C74" w:rsidP="00B46C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УСНО «Нулевая» отчетность</w:t>
            </w:r>
          </w:p>
        </w:tc>
        <w:tc>
          <w:tcPr>
            <w:tcW w:w="2410" w:type="dxa"/>
          </w:tcPr>
          <w:p w:rsidR="00B46C74" w:rsidRDefault="00B46C74" w:rsidP="00B46C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2 500 руб. </w:t>
            </w:r>
          </w:p>
        </w:tc>
        <w:tc>
          <w:tcPr>
            <w:tcW w:w="1843" w:type="dxa"/>
          </w:tcPr>
          <w:p w:rsidR="00B46C74" w:rsidRPr="00CB7F54" w:rsidRDefault="00B46C74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vMerge/>
          </w:tcPr>
          <w:p w:rsidR="00B46C74" w:rsidRPr="00A50C67" w:rsidRDefault="00B46C74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4644" w:type="dxa"/>
          </w:tcPr>
          <w:p w:rsidR="00B46C74" w:rsidRPr="00CB7F54" w:rsidRDefault="00B46C74" w:rsidP="00F10ED2">
            <w:pPr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УСНО (упрощ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енная система налогообложения) 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sz w:val="20"/>
                <w:szCs w:val="20"/>
              </w:rPr>
              <w:t>операций</w:t>
            </w:r>
            <w:r w:rsidRPr="00CB7F54">
              <w:rPr>
                <w:rFonts w:ascii="Tahoma" w:hAnsi="Tahoma" w:cs="Tahoma"/>
                <w:sz w:val="20"/>
                <w:szCs w:val="20"/>
              </w:rPr>
              <w:t>, штат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до </w:t>
            </w:r>
            <w:r w:rsidRPr="00CB7F54">
              <w:rPr>
                <w:rFonts w:ascii="Tahoma" w:hAnsi="Tahoma" w:cs="Tahoma"/>
                <w:sz w:val="20"/>
                <w:szCs w:val="20"/>
              </w:rPr>
              <w:t>2 человек</w:t>
            </w:r>
          </w:p>
        </w:tc>
        <w:tc>
          <w:tcPr>
            <w:tcW w:w="2410" w:type="dxa"/>
          </w:tcPr>
          <w:p w:rsidR="00B46C74" w:rsidRPr="00CB7F54" w:rsidRDefault="00B46C74" w:rsidP="00053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3 5</w:t>
            </w:r>
            <w:r w:rsidRPr="00CB7F54">
              <w:rPr>
                <w:rFonts w:ascii="Tahoma" w:hAnsi="Tahoma" w:cs="Tahoma"/>
                <w:sz w:val="20"/>
                <w:szCs w:val="20"/>
              </w:rPr>
              <w:t>00 руб.</w:t>
            </w:r>
          </w:p>
        </w:tc>
        <w:tc>
          <w:tcPr>
            <w:tcW w:w="1843" w:type="dxa"/>
          </w:tcPr>
          <w:p w:rsidR="00B46C74" w:rsidRPr="00CB7F54" w:rsidRDefault="00B46C74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567" w:type="dxa"/>
            <w:vMerge/>
          </w:tcPr>
          <w:p w:rsidR="00B46C74" w:rsidRPr="00A50C67" w:rsidRDefault="00B46C74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4644" w:type="dxa"/>
          </w:tcPr>
          <w:p w:rsidR="00B46C74" w:rsidRPr="00CB7F54" w:rsidRDefault="00B46C74" w:rsidP="00F10ED2">
            <w:pPr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УСНО (упрощ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енная система налогообложения) 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от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CB7F54">
              <w:rPr>
                <w:rFonts w:ascii="Tahoma" w:hAnsi="Tahoma" w:cs="Tahoma"/>
                <w:sz w:val="20"/>
                <w:szCs w:val="20"/>
              </w:rPr>
              <w:t>1 до 50 о</w:t>
            </w:r>
            <w:r>
              <w:rPr>
                <w:rFonts w:ascii="Tahoma" w:hAnsi="Tahoma" w:cs="Tahoma"/>
                <w:sz w:val="20"/>
                <w:szCs w:val="20"/>
              </w:rPr>
              <w:t>пераций</w:t>
            </w:r>
            <w:r w:rsidRPr="00CB7F54">
              <w:rPr>
                <w:rFonts w:ascii="Tahoma" w:hAnsi="Tahoma" w:cs="Tahoma"/>
                <w:sz w:val="20"/>
                <w:szCs w:val="20"/>
              </w:rPr>
              <w:t>, штат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до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5 человек</w:t>
            </w:r>
          </w:p>
        </w:tc>
        <w:tc>
          <w:tcPr>
            <w:tcW w:w="2410" w:type="dxa"/>
          </w:tcPr>
          <w:p w:rsidR="00B46C74" w:rsidRPr="00CB7F54" w:rsidRDefault="00B46C74" w:rsidP="00053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5 5</w:t>
            </w:r>
            <w:r w:rsidRPr="00CB7F54">
              <w:rPr>
                <w:rFonts w:ascii="Tahoma" w:hAnsi="Tahoma" w:cs="Tahoma"/>
                <w:sz w:val="20"/>
                <w:szCs w:val="20"/>
              </w:rPr>
              <w:t>00 руб.</w:t>
            </w:r>
          </w:p>
        </w:tc>
        <w:tc>
          <w:tcPr>
            <w:tcW w:w="1843" w:type="dxa"/>
          </w:tcPr>
          <w:p w:rsidR="00B46C74" w:rsidRPr="00CB7F54" w:rsidRDefault="00B46C74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567" w:type="dxa"/>
            <w:vMerge/>
          </w:tcPr>
          <w:p w:rsidR="00B46C74" w:rsidRPr="00A50C67" w:rsidRDefault="00B46C74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4644" w:type="dxa"/>
          </w:tcPr>
          <w:p w:rsidR="00B46C74" w:rsidRPr="00CB7F54" w:rsidRDefault="00B46C74" w:rsidP="00BC3882">
            <w:pPr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УСНО (упрощ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енная система налогообложения) 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от 51 до 100 </w:t>
            </w:r>
            <w:r>
              <w:rPr>
                <w:rFonts w:ascii="Tahoma" w:hAnsi="Tahoma" w:cs="Tahoma"/>
                <w:sz w:val="20"/>
                <w:szCs w:val="20"/>
              </w:rPr>
              <w:t>операций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, штат </w:t>
            </w: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Pr="00CB7F54">
              <w:rPr>
                <w:rFonts w:ascii="Tahoma" w:hAnsi="Tahoma" w:cs="Tahoma"/>
                <w:sz w:val="20"/>
                <w:szCs w:val="20"/>
              </w:rPr>
              <w:t>5 человек</w:t>
            </w:r>
          </w:p>
        </w:tc>
        <w:tc>
          <w:tcPr>
            <w:tcW w:w="2410" w:type="dxa"/>
          </w:tcPr>
          <w:p w:rsidR="00B46C74" w:rsidRPr="00CB7F54" w:rsidRDefault="00B46C74" w:rsidP="00053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7 5</w:t>
            </w:r>
            <w:r w:rsidRPr="00CB7F54">
              <w:rPr>
                <w:rFonts w:ascii="Tahoma" w:hAnsi="Tahoma" w:cs="Tahoma"/>
                <w:sz w:val="20"/>
                <w:szCs w:val="20"/>
              </w:rPr>
              <w:t>00 руб.</w:t>
            </w:r>
          </w:p>
        </w:tc>
        <w:tc>
          <w:tcPr>
            <w:tcW w:w="1843" w:type="dxa"/>
          </w:tcPr>
          <w:p w:rsidR="00B46C74" w:rsidRPr="00CB7F54" w:rsidRDefault="00B46C74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567" w:type="dxa"/>
            <w:vMerge/>
          </w:tcPr>
          <w:p w:rsidR="00B46C74" w:rsidRPr="00A50C67" w:rsidRDefault="00B46C74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4644" w:type="dxa"/>
          </w:tcPr>
          <w:p w:rsidR="00B46C74" w:rsidRPr="00CB7F54" w:rsidRDefault="00B46C74" w:rsidP="00163DC4">
            <w:pPr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 xml:space="preserve">УСНО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 (упрощенная система налогообложения)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от </w:t>
            </w:r>
            <w:r w:rsidRPr="00CB7F54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1 до 150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операций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, штат </w:t>
            </w:r>
            <w:r>
              <w:rPr>
                <w:rFonts w:ascii="Tahoma" w:hAnsi="Tahoma" w:cs="Tahoma"/>
                <w:sz w:val="20"/>
                <w:szCs w:val="20"/>
              </w:rPr>
              <w:t>до 10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человек</w:t>
            </w:r>
          </w:p>
        </w:tc>
        <w:tc>
          <w:tcPr>
            <w:tcW w:w="2410" w:type="dxa"/>
          </w:tcPr>
          <w:p w:rsidR="00B46C74" w:rsidRPr="00CB7F54" w:rsidRDefault="00B46C74" w:rsidP="00053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9 5</w:t>
            </w:r>
            <w:r w:rsidRPr="00CB7F54">
              <w:rPr>
                <w:rFonts w:ascii="Tahoma" w:hAnsi="Tahoma" w:cs="Tahoma"/>
                <w:sz w:val="20"/>
                <w:szCs w:val="20"/>
              </w:rPr>
              <w:t>00 руб.</w:t>
            </w:r>
          </w:p>
        </w:tc>
        <w:tc>
          <w:tcPr>
            <w:tcW w:w="1843" w:type="dxa"/>
          </w:tcPr>
          <w:p w:rsidR="00B46C74" w:rsidRPr="00CB7F54" w:rsidRDefault="00B46C74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567" w:type="dxa"/>
            <w:vMerge/>
          </w:tcPr>
          <w:p w:rsidR="00B46C74" w:rsidRPr="00A50C67" w:rsidRDefault="00B46C74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4644" w:type="dxa"/>
          </w:tcPr>
          <w:p w:rsidR="00B46C74" w:rsidRPr="00CB7F54" w:rsidRDefault="00B46C74" w:rsidP="00163DC4">
            <w:pPr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 xml:space="preserve">УСНО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 (упрощенная система налогообложения)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 151 до 200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операций</w:t>
            </w:r>
            <w:r w:rsidRPr="00CB7F54">
              <w:rPr>
                <w:rFonts w:ascii="Tahoma" w:hAnsi="Tahoma" w:cs="Tahoma"/>
                <w:sz w:val="20"/>
                <w:szCs w:val="20"/>
              </w:rPr>
              <w:t>, штат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до 20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человек</w:t>
            </w:r>
          </w:p>
        </w:tc>
        <w:tc>
          <w:tcPr>
            <w:tcW w:w="2410" w:type="dxa"/>
          </w:tcPr>
          <w:p w:rsidR="00B46C74" w:rsidRDefault="00B46C74" w:rsidP="00265B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12 500 руб.</w:t>
            </w:r>
          </w:p>
        </w:tc>
        <w:tc>
          <w:tcPr>
            <w:tcW w:w="1843" w:type="dxa"/>
          </w:tcPr>
          <w:p w:rsidR="00B46C74" w:rsidRPr="00CB7F54" w:rsidRDefault="00B46C74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567" w:type="dxa"/>
            <w:vMerge/>
          </w:tcPr>
          <w:p w:rsidR="00B46C74" w:rsidRPr="00A50C67" w:rsidRDefault="00B46C74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4644" w:type="dxa"/>
          </w:tcPr>
          <w:p w:rsidR="00B46C74" w:rsidRPr="00CB7F54" w:rsidRDefault="00B46C74" w:rsidP="00163DC4">
            <w:pPr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 xml:space="preserve">УСНО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 (упрощенная система налогообложения)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 201 до 250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операций</w:t>
            </w:r>
            <w:r w:rsidRPr="00CB7F54">
              <w:rPr>
                <w:rFonts w:ascii="Tahoma" w:hAnsi="Tahoma" w:cs="Tahoma"/>
                <w:sz w:val="20"/>
                <w:szCs w:val="20"/>
              </w:rPr>
              <w:t>, штат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до 25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человек</w:t>
            </w:r>
          </w:p>
        </w:tc>
        <w:tc>
          <w:tcPr>
            <w:tcW w:w="2410" w:type="dxa"/>
          </w:tcPr>
          <w:p w:rsidR="00B46C74" w:rsidRDefault="00B46C74" w:rsidP="00163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16 500 руб.</w:t>
            </w:r>
          </w:p>
        </w:tc>
        <w:tc>
          <w:tcPr>
            <w:tcW w:w="1843" w:type="dxa"/>
          </w:tcPr>
          <w:p w:rsidR="00B46C74" w:rsidRPr="00CB7F54" w:rsidRDefault="00B46C74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567" w:type="dxa"/>
            <w:vMerge/>
          </w:tcPr>
          <w:p w:rsidR="00B46C74" w:rsidRPr="00A50C67" w:rsidRDefault="00B46C74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4644" w:type="dxa"/>
          </w:tcPr>
          <w:p w:rsidR="00B46C74" w:rsidRPr="00CB7F54" w:rsidRDefault="00B46C74" w:rsidP="00163DC4">
            <w:pPr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 xml:space="preserve">УСНО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 (упрощенная система налогообложения)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 251 до 300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операций</w:t>
            </w:r>
            <w:r w:rsidRPr="00CB7F54">
              <w:rPr>
                <w:rFonts w:ascii="Tahoma" w:hAnsi="Tahoma" w:cs="Tahoma"/>
                <w:sz w:val="20"/>
                <w:szCs w:val="20"/>
              </w:rPr>
              <w:t>, штат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до 25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человек</w:t>
            </w:r>
          </w:p>
        </w:tc>
        <w:tc>
          <w:tcPr>
            <w:tcW w:w="2410" w:type="dxa"/>
          </w:tcPr>
          <w:p w:rsidR="00B46C74" w:rsidRDefault="00B46C74" w:rsidP="00163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19 500 руб.</w:t>
            </w:r>
          </w:p>
        </w:tc>
        <w:tc>
          <w:tcPr>
            <w:tcW w:w="1843" w:type="dxa"/>
          </w:tcPr>
          <w:p w:rsidR="00B46C74" w:rsidRPr="00CB7F54" w:rsidRDefault="00B46C74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567" w:type="dxa"/>
            <w:vMerge/>
          </w:tcPr>
          <w:p w:rsidR="00B46C74" w:rsidRPr="00A50C67" w:rsidRDefault="00B46C74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4644" w:type="dxa"/>
          </w:tcPr>
          <w:p w:rsidR="00B46C74" w:rsidRPr="00CB7F54" w:rsidRDefault="00B46C74" w:rsidP="00163DC4">
            <w:pPr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 xml:space="preserve">УСНО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 (упрощенная система налогообложения)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свыше 3</w:t>
            </w:r>
            <w:r w:rsidRPr="00CB7F54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операций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, штат </w:t>
            </w:r>
            <w:r>
              <w:rPr>
                <w:rFonts w:ascii="Tahoma" w:hAnsi="Tahoma" w:cs="Tahoma"/>
                <w:sz w:val="20"/>
                <w:szCs w:val="20"/>
              </w:rPr>
              <w:t>до 25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человек</w:t>
            </w:r>
          </w:p>
        </w:tc>
        <w:tc>
          <w:tcPr>
            <w:tcW w:w="2410" w:type="dxa"/>
          </w:tcPr>
          <w:p w:rsidR="00B46C74" w:rsidRDefault="00B46C74" w:rsidP="00163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22 500 руб.</w:t>
            </w:r>
          </w:p>
        </w:tc>
        <w:tc>
          <w:tcPr>
            <w:tcW w:w="1843" w:type="dxa"/>
          </w:tcPr>
          <w:p w:rsidR="00B46C74" w:rsidRPr="00CB7F54" w:rsidRDefault="00B46C74" w:rsidP="00F32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567" w:type="dxa"/>
            <w:vMerge/>
          </w:tcPr>
          <w:p w:rsidR="00B46C74" w:rsidRPr="00A50C67" w:rsidRDefault="00B46C74" w:rsidP="00F3294B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8897" w:type="dxa"/>
            <w:gridSpan w:val="3"/>
          </w:tcPr>
          <w:p w:rsidR="00B46C74" w:rsidRDefault="00B46C74" w:rsidP="00CB04B2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Ведение б</w:t>
            </w:r>
            <w:r w:rsidRPr="00A50C67">
              <w:rPr>
                <w:rFonts w:ascii="Tahoma" w:hAnsi="Tahoma" w:cs="Tahoma"/>
                <w:b/>
                <w:i/>
              </w:rPr>
              <w:t>ухгалтерско</w:t>
            </w:r>
            <w:r>
              <w:rPr>
                <w:rFonts w:ascii="Tahoma" w:hAnsi="Tahoma" w:cs="Tahoma"/>
                <w:b/>
                <w:i/>
              </w:rPr>
              <w:t>го учета ЕНВД</w:t>
            </w:r>
          </w:p>
          <w:p w:rsidR="00B46C74" w:rsidRDefault="00B46C74" w:rsidP="00CB04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</w:rPr>
              <w:t>Базовая стоимость</w:t>
            </w:r>
          </w:p>
        </w:tc>
        <w:tc>
          <w:tcPr>
            <w:tcW w:w="567" w:type="dxa"/>
            <w:vMerge/>
          </w:tcPr>
          <w:p w:rsidR="00B46C74" w:rsidRPr="00A50C67" w:rsidRDefault="00B46C74" w:rsidP="00CB04B2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8897" w:type="dxa"/>
            <w:gridSpan w:val="3"/>
            <w:shd w:val="clear" w:color="auto" w:fill="C4BC96"/>
          </w:tcPr>
          <w:p w:rsidR="00B46C74" w:rsidRDefault="00B46C74" w:rsidP="00CB04B2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vMerge/>
          </w:tcPr>
          <w:p w:rsidR="00B46C74" w:rsidRPr="00A50C67" w:rsidRDefault="00B46C74" w:rsidP="00CB04B2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4644" w:type="dxa"/>
            <w:shd w:val="clear" w:color="auto" w:fill="DDD9C3"/>
          </w:tcPr>
          <w:p w:rsidR="00B46C74" w:rsidRDefault="00B46C74" w:rsidP="00CB04B2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оказываемых услуг</w:t>
            </w:r>
          </w:p>
        </w:tc>
        <w:tc>
          <w:tcPr>
            <w:tcW w:w="2410" w:type="dxa"/>
            <w:shd w:val="clear" w:color="auto" w:fill="DDD9C3"/>
          </w:tcPr>
          <w:p w:rsidR="00B46C74" w:rsidRDefault="00B46C74" w:rsidP="00CB04B2">
            <w:pPr>
              <w:rPr>
                <w:rFonts w:ascii="Tahoma" w:hAnsi="Tahoma" w:cs="Tahoma"/>
                <w:b/>
                <w:i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Цена (руб.)</w:t>
            </w:r>
            <w:r>
              <w:rPr>
                <w:rFonts w:ascii="Tahoma" w:hAnsi="Tahoma" w:cs="Tahoma"/>
                <w:sz w:val="20"/>
                <w:szCs w:val="20"/>
              </w:rPr>
              <w:t xml:space="preserve"> базовая</w:t>
            </w:r>
          </w:p>
        </w:tc>
        <w:tc>
          <w:tcPr>
            <w:tcW w:w="1843" w:type="dxa"/>
            <w:shd w:val="clear" w:color="auto" w:fill="DDD9C3"/>
          </w:tcPr>
          <w:p w:rsidR="00B46C74" w:rsidRDefault="00B46C74" w:rsidP="00CB04B2">
            <w:pPr>
              <w:rPr>
                <w:rFonts w:ascii="Tahoma" w:hAnsi="Tahoma" w:cs="Tahoma"/>
                <w:b/>
                <w:i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Период</w:t>
            </w:r>
          </w:p>
        </w:tc>
        <w:tc>
          <w:tcPr>
            <w:tcW w:w="567" w:type="dxa"/>
            <w:vMerge/>
          </w:tcPr>
          <w:p w:rsidR="00B46C74" w:rsidRPr="00A50C67" w:rsidRDefault="00B46C74" w:rsidP="00CB04B2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4644" w:type="dxa"/>
          </w:tcPr>
          <w:p w:rsidR="00B46C74" w:rsidRPr="00CB7F54" w:rsidRDefault="00B46C74" w:rsidP="000413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ЕНВД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единый налог на вмененный доход) 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операций</w:t>
            </w:r>
            <w:r w:rsidRPr="00CB7F54">
              <w:rPr>
                <w:rFonts w:ascii="Tahoma" w:hAnsi="Tahoma" w:cs="Tahoma"/>
                <w:sz w:val="20"/>
                <w:szCs w:val="20"/>
              </w:rPr>
              <w:t>, штат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до 5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человек</w:t>
            </w:r>
          </w:p>
        </w:tc>
        <w:tc>
          <w:tcPr>
            <w:tcW w:w="2410" w:type="dxa"/>
          </w:tcPr>
          <w:p w:rsidR="00B46C74" w:rsidRPr="00CB7F54" w:rsidRDefault="00B46C74" w:rsidP="000413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2 5</w:t>
            </w:r>
            <w:r w:rsidRPr="00CB7F54">
              <w:rPr>
                <w:rFonts w:ascii="Tahoma" w:hAnsi="Tahoma" w:cs="Tahoma"/>
                <w:sz w:val="20"/>
                <w:szCs w:val="20"/>
              </w:rPr>
              <w:t>00 руб.</w:t>
            </w:r>
          </w:p>
        </w:tc>
        <w:tc>
          <w:tcPr>
            <w:tcW w:w="1843" w:type="dxa"/>
          </w:tcPr>
          <w:p w:rsidR="00B46C74" w:rsidRPr="00CB7F54" w:rsidRDefault="00B46C74" w:rsidP="00CB0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567" w:type="dxa"/>
            <w:vMerge/>
          </w:tcPr>
          <w:p w:rsidR="00B46C74" w:rsidRPr="00A50C67" w:rsidRDefault="00B46C74" w:rsidP="00CB04B2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4644" w:type="dxa"/>
          </w:tcPr>
          <w:p w:rsidR="00B46C74" w:rsidRPr="00CB7F54" w:rsidRDefault="00B46C74" w:rsidP="000413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ЕНВД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единый налог на вмененный доход)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от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1 до 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CB7F54">
              <w:rPr>
                <w:rFonts w:ascii="Tahoma" w:hAnsi="Tahoma" w:cs="Tahoma"/>
                <w:sz w:val="20"/>
                <w:szCs w:val="20"/>
              </w:rPr>
              <w:t>0 о</w:t>
            </w:r>
            <w:r>
              <w:rPr>
                <w:rFonts w:ascii="Tahoma" w:hAnsi="Tahoma" w:cs="Tahoma"/>
                <w:sz w:val="20"/>
                <w:szCs w:val="20"/>
              </w:rPr>
              <w:t>пераций</w:t>
            </w:r>
            <w:r w:rsidRPr="00CB7F54">
              <w:rPr>
                <w:rFonts w:ascii="Tahoma" w:hAnsi="Tahoma" w:cs="Tahoma"/>
                <w:sz w:val="20"/>
                <w:szCs w:val="20"/>
              </w:rPr>
              <w:t>, штат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до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человек</w:t>
            </w:r>
          </w:p>
        </w:tc>
        <w:tc>
          <w:tcPr>
            <w:tcW w:w="2410" w:type="dxa"/>
          </w:tcPr>
          <w:p w:rsidR="00B46C74" w:rsidRPr="00CB7F54" w:rsidRDefault="00B46C74" w:rsidP="00CB0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5 5</w:t>
            </w:r>
            <w:r w:rsidRPr="00CB7F54">
              <w:rPr>
                <w:rFonts w:ascii="Tahoma" w:hAnsi="Tahoma" w:cs="Tahoma"/>
                <w:sz w:val="20"/>
                <w:szCs w:val="20"/>
              </w:rPr>
              <w:t>00 руб.</w:t>
            </w:r>
          </w:p>
        </w:tc>
        <w:tc>
          <w:tcPr>
            <w:tcW w:w="1843" w:type="dxa"/>
          </w:tcPr>
          <w:p w:rsidR="00B46C74" w:rsidRPr="00CB7F54" w:rsidRDefault="00B46C74" w:rsidP="00CB0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567" w:type="dxa"/>
            <w:vMerge/>
          </w:tcPr>
          <w:p w:rsidR="00B46C74" w:rsidRPr="00A50C67" w:rsidRDefault="00B46C74" w:rsidP="00CB04B2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4644" w:type="dxa"/>
          </w:tcPr>
          <w:p w:rsidR="00B46C74" w:rsidRPr="00CB7F54" w:rsidRDefault="00B46C74" w:rsidP="00EA6B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ЕНВД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единый налог на вмененный доход) 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от 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1 до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sz w:val="20"/>
                <w:szCs w:val="20"/>
              </w:rPr>
              <w:t>операций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, штат </w:t>
            </w:r>
            <w:r>
              <w:rPr>
                <w:rFonts w:ascii="Tahoma" w:hAnsi="Tahoma" w:cs="Tahoma"/>
                <w:sz w:val="20"/>
                <w:szCs w:val="20"/>
              </w:rPr>
              <w:t>до 10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человек</w:t>
            </w:r>
          </w:p>
        </w:tc>
        <w:tc>
          <w:tcPr>
            <w:tcW w:w="2410" w:type="dxa"/>
          </w:tcPr>
          <w:p w:rsidR="00B46C74" w:rsidRPr="00CB7F54" w:rsidRDefault="00B46C74" w:rsidP="00CB0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7 5</w:t>
            </w:r>
            <w:r w:rsidRPr="00CB7F54">
              <w:rPr>
                <w:rFonts w:ascii="Tahoma" w:hAnsi="Tahoma" w:cs="Tahoma"/>
                <w:sz w:val="20"/>
                <w:szCs w:val="20"/>
              </w:rPr>
              <w:t>00 руб.</w:t>
            </w:r>
          </w:p>
        </w:tc>
        <w:tc>
          <w:tcPr>
            <w:tcW w:w="1843" w:type="dxa"/>
          </w:tcPr>
          <w:p w:rsidR="00B46C74" w:rsidRPr="00CB7F54" w:rsidRDefault="00B46C74" w:rsidP="00CB0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567" w:type="dxa"/>
            <w:vMerge/>
          </w:tcPr>
          <w:p w:rsidR="00B46C74" w:rsidRPr="00A50C67" w:rsidRDefault="00B46C74" w:rsidP="00CB04B2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4644" w:type="dxa"/>
          </w:tcPr>
          <w:p w:rsidR="00B46C74" w:rsidRPr="00CB7F54" w:rsidRDefault="00B46C74" w:rsidP="00EA6B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ЕНВД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единый налог на вмененный доход) от 2</w:t>
            </w:r>
            <w:r w:rsidRPr="00CB7F54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1 до 400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операций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, штат </w:t>
            </w:r>
            <w:r>
              <w:rPr>
                <w:rFonts w:ascii="Tahoma" w:hAnsi="Tahoma" w:cs="Tahoma"/>
                <w:sz w:val="20"/>
                <w:szCs w:val="20"/>
              </w:rPr>
              <w:t>до 10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человек</w:t>
            </w:r>
          </w:p>
        </w:tc>
        <w:tc>
          <w:tcPr>
            <w:tcW w:w="2410" w:type="dxa"/>
          </w:tcPr>
          <w:p w:rsidR="00B46C74" w:rsidRPr="00CB7F54" w:rsidRDefault="00B46C74" w:rsidP="00EA6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10 5</w:t>
            </w:r>
            <w:r w:rsidRPr="00CB7F54">
              <w:rPr>
                <w:rFonts w:ascii="Tahoma" w:hAnsi="Tahoma" w:cs="Tahoma"/>
                <w:sz w:val="20"/>
                <w:szCs w:val="20"/>
              </w:rPr>
              <w:t>00 руб.</w:t>
            </w:r>
          </w:p>
        </w:tc>
        <w:tc>
          <w:tcPr>
            <w:tcW w:w="1843" w:type="dxa"/>
          </w:tcPr>
          <w:p w:rsidR="00B46C74" w:rsidRPr="00CB7F54" w:rsidRDefault="00B46C74" w:rsidP="00CB0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567" w:type="dxa"/>
            <w:vMerge/>
          </w:tcPr>
          <w:p w:rsidR="00B46C74" w:rsidRPr="00A50C67" w:rsidRDefault="00B46C74" w:rsidP="00CB04B2">
            <w:pPr>
              <w:jc w:val="center"/>
              <w:rPr>
                <w:rFonts w:ascii="Tahoma" w:hAnsi="Tahoma" w:cs="Tahoma"/>
              </w:rPr>
            </w:pPr>
          </w:p>
        </w:tc>
      </w:tr>
      <w:tr w:rsidR="00B46C74" w:rsidRPr="00A50C67" w:rsidTr="00B46C74">
        <w:tc>
          <w:tcPr>
            <w:tcW w:w="4644" w:type="dxa"/>
          </w:tcPr>
          <w:p w:rsidR="00B46C74" w:rsidRPr="00CB7F54" w:rsidRDefault="00B46C74" w:rsidP="00EA6B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ЕНВД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единый налог на вмененный доход) от свыше 4</w:t>
            </w:r>
            <w:r w:rsidRPr="00CB7F54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операций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, штат </w:t>
            </w:r>
            <w:r>
              <w:rPr>
                <w:rFonts w:ascii="Tahoma" w:hAnsi="Tahoma" w:cs="Tahoma"/>
                <w:sz w:val="20"/>
                <w:szCs w:val="20"/>
              </w:rPr>
              <w:t>до 25</w:t>
            </w:r>
            <w:r w:rsidRPr="00CB7F54">
              <w:rPr>
                <w:rFonts w:ascii="Tahoma" w:hAnsi="Tahoma" w:cs="Tahoma"/>
                <w:sz w:val="20"/>
                <w:szCs w:val="20"/>
              </w:rPr>
              <w:t xml:space="preserve"> человек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46C74" w:rsidRDefault="00B46C74" w:rsidP="00CB0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12 500 руб.</w:t>
            </w:r>
          </w:p>
        </w:tc>
        <w:tc>
          <w:tcPr>
            <w:tcW w:w="1843" w:type="dxa"/>
          </w:tcPr>
          <w:p w:rsidR="00B46C74" w:rsidRPr="00CB7F54" w:rsidRDefault="00B46C74" w:rsidP="00CB04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7F54">
              <w:rPr>
                <w:rFonts w:ascii="Tahoma" w:hAnsi="Tahoma" w:cs="Tahoma"/>
                <w:sz w:val="20"/>
                <w:szCs w:val="20"/>
              </w:rPr>
              <w:t>В месяц</w:t>
            </w:r>
          </w:p>
        </w:tc>
        <w:tc>
          <w:tcPr>
            <w:tcW w:w="567" w:type="dxa"/>
            <w:vMerge/>
          </w:tcPr>
          <w:p w:rsidR="00B46C74" w:rsidRPr="00A50C67" w:rsidRDefault="00B46C74" w:rsidP="00CB04B2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EE22D6" w:rsidRDefault="00EE22D6" w:rsidP="00952EFD">
      <w:pPr>
        <w:jc w:val="center"/>
        <w:rPr>
          <w:b/>
          <w:sz w:val="32"/>
          <w:szCs w:val="32"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86"/>
        <w:gridCol w:w="2693"/>
        <w:gridCol w:w="2127"/>
      </w:tblGrid>
      <w:tr w:rsidR="00DE179F" w:rsidRPr="00CC31C3" w:rsidTr="00A174F3">
        <w:tc>
          <w:tcPr>
            <w:tcW w:w="9006" w:type="dxa"/>
            <w:gridSpan w:val="3"/>
            <w:shd w:val="clear" w:color="auto" w:fill="FFFFFF"/>
          </w:tcPr>
          <w:p w:rsidR="00DE179F" w:rsidRPr="00A174F3" w:rsidRDefault="00DE179F" w:rsidP="00163DC4">
            <w:pPr>
              <w:rPr>
                <w:rFonts w:ascii="Tahoma" w:hAnsi="Tahoma" w:cs="Tahoma"/>
                <w:b/>
                <w:bCs/>
                <w:i/>
                <w:color w:val="000000"/>
              </w:rPr>
            </w:pPr>
            <w:r w:rsidRPr="00A174F3">
              <w:rPr>
                <w:rFonts w:ascii="Tahoma" w:hAnsi="Tahoma" w:cs="Tahoma"/>
                <w:b/>
                <w:bCs/>
                <w:i/>
                <w:color w:val="000000"/>
              </w:rPr>
              <w:t>Увеличение базовой стоимости</w:t>
            </w:r>
          </w:p>
        </w:tc>
      </w:tr>
      <w:tr w:rsidR="00DE179F" w:rsidRPr="00CC31C3" w:rsidTr="00163DC4">
        <w:trPr>
          <w:trHeight w:val="181"/>
        </w:trPr>
        <w:tc>
          <w:tcPr>
            <w:tcW w:w="9006" w:type="dxa"/>
            <w:gridSpan w:val="3"/>
            <w:shd w:val="clear" w:color="auto" w:fill="C4BC96"/>
          </w:tcPr>
          <w:p w:rsidR="00DE179F" w:rsidRPr="00CC31C3" w:rsidRDefault="00DE179F" w:rsidP="00163DC4">
            <w:pPr>
              <w:rPr>
                <w:rFonts w:ascii="Open Sans" w:hAnsi="Open Sans" w:cs="Helvetica"/>
                <w:color w:val="656565"/>
                <w:sz w:val="20"/>
                <w:szCs w:val="20"/>
              </w:rPr>
            </w:pPr>
          </w:p>
        </w:tc>
      </w:tr>
      <w:tr w:rsidR="00DE179F" w:rsidRPr="00EE22D6" w:rsidTr="00163DC4">
        <w:trPr>
          <w:trHeight w:val="214"/>
        </w:trPr>
        <w:tc>
          <w:tcPr>
            <w:tcW w:w="4186" w:type="dxa"/>
            <w:shd w:val="clear" w:color="auto" w:fill="DDD9C3"/>
          </w:tcPr>
          <w:p w:rsidR="00DE179F" w:rsidRPr="00EE22D6" w:rsidRDefault="00DE179F" w:rsidP="00EE22D6">
            <w:pPr>
              <w:rPr>
                <w:rStyle w:val="aa"/>
                <w:rFonts w:ascii="Tahoma" w:hAnsi="Tahoma" w:cs="Tahoma"/>
                <w:i w:val="0"/>
                <w:sz w:val="20"/>
                <w:szCs w:val="20"/>
              </w:rPr>
            </w:pPr>
            <w:r w:rsidRPr="00EE22D6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>Наименование оказываемых услуг</w:t>
            </w:r>
          </w:p>
        </w:tc>
        <w:tc>
          <w:tcPr>
            <w:tcW w:w="2693" w:type="dxa"/>
            <w:shd w:val="clear" w:color="auto" w:fill="DDD9C3"/>
          </w:tcPr>
          <w:p w:rsidR="00DE179F" w:rsidRPr="00EE22D6" w:rsidRDefault="00DE179F" w:rsidP="006F5800">
            <w:pPr>
              <w:rPr>
                <w:rStyle w:val="aa"/>
                <w:rFonts w:ascii="Tahoma" w:hAnsi="Tahoma" w:cs="Tahoma"/>
                <w:i w:val="0"/>
                <w:sz w:val="20"/>
                <w:szCs w:val="20"/>
              </w:rPr>
            </w:pPr>
            <w:r w:rsidRPr="00EE22D6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>Коэффициент увеличения</w:t>
            </w:r>
          </w:p>
        </w:tc>
        <w:tc>
          <w:tcPr>
            <w:tcW w:w="2127" w:type="dxa"/>
            <w:shd w:val="clear" w:color="auto" w:fill="DDD9C3"/>
          </w:tcPr>
          <w:p w:rsidR="00DE179F" w:rsidRPr="00EE22D6" w:rsidRDefault="00DE179F" w:rsidP="00EE22D6">
            <w:pPr>
              <w:rPr>
                <w:rStyle w:val="aa"/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>Период</w:t>
            </w:r>
          </w:p>
        </w:tc>
      </w:tr>
      <w:tr w:rsidR="00DE179F" w:rsidRPr="003C5B55" w:rsidTr="00163DC4">
        <w:tc>
          <w:tcPr>
            <w:tcW w:w="4186" w:type="dxa"/>
            <w:shd w:val="clear" w:color="auto" w:fill="auto"/>
            <w:vAlign w:val="center"/>
            <w:hideMark/>
          </w:tcPr>
          <w:p w:rsidR="00DE179F" w:rsidRPr="00B46C74" w:rsidRDefault="00DE179F" w:rsidP="00EE22D6">
            <w:pPr>
              <w:rPr>
                <w:rStyle w:val="aa"/>
                <w:rFonts w:ascii="Tahoma" w:hAnsi="Tahoma" w:cs="Tahoma"/>
                <w:i w:val="0"/>
                <w:sz w:val="20"/>
                <w:szCs w:val="20"/>
              </w:rPr>
            </w:pPr>
            <w:r w:rsidRPr="00B46C74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 xml:space="preserve">Производственные предприятия </w:t>
            </w:r>
          </w:p>
        </w:tc>
        <w:tc>
          <w:tcPr>
            <w:tcW w:w="2693" w:type="dxa"/>
          </w:tcPr>
          <w:p w:rsidR="00DE179F" w:rsidRPr="00B46C74" w:rsidRDefault="00DE179F" w:rsidP="008D287C">
            <w:pPr>
              <w:jc w:val="center"/>
              <w:rPr>
                <w:rStyle w:val="aa"/>
                <w:rFonts w:ascii="Tahoma" w:hAnsi="Tahoma" w:cs="Tahoma"/>
                <w:i w:val="0"/>
                <w:sz w:val="20"/>
                <w:szCs w:val="20"/>
              </w:rPr>
            </w:pPr>
            <w:r w:rsidRPr="00B46C74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>20%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E179F" w:rsidRPr="00B46C74" w:rsidRDefault="00DE179F" w:rsidP="008D287C">
            <w:pPr>
              <w:jc w:val="center"/>
              <w:rPr>
                <w:rStyle w:val="aa"/>
                <w:rFonts w:ascii="Tahoma" w:hAnsi="Tahoma" w:cs="Tahoma"/>
                <w:i w:val="0"/>
                <w:sz w:val="20"/>
                <w:szCs w:val="20"/>
              </w:rPr>
            </w:pPr>
            <w:r w:rsidRPr="00B46C74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>В месяц</w:t>
            </w:r>
          </w:p>
        </w:tc>
      </w:tr>
      <w:tr w:rsidR="00DE179F" w:rsidRPr="003C5B55" w:rsidTr="00163DC4">
        <w:tc>
          <w:tcPr>
            <w:tcW w:w="4186" w:type="dxa"/>
            <w:shd w:val="clear" w:color="auto" w:fill="auto"/>
            <w:vAlign w:val="center"/>
            <w:hideMark/>
          </w:tcPr>
          <w:p w:rsidR="00DE179F" w:rsidRPr="00B46C74" w:rsidRDefault="00DE179F" w:rsidP="008D287C">
            <w:pPr>
              <w:rPr>
                <w:rStyle w:val="aa"/>
                <w:rFonts w:ascii="Tahoma" w:hAnsi="Tahoma" w:cs="Tahoma"/>
                <w:i w:val="0"/>
                <w:sz w:val="20"/>
                <w:szCs w:val="20"/>
              </w:rPr>
            </w:pPr>
            <w:proofErr w:type="gramStart"/>
            <w:r w:rsidRPr="00B46C74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 xml:space="preserve">Применение любых нестандартных договоров (агентские, комиссии, поручения, цессии), кредитных договоров, договоров лизинга, договоров займа, </w:t>
            </w:r>
            <w:proofErr w:type="gramEnd"/>
          </w:p>
        </w:tc>
        <w:tc>
          <w:tcPr>
            <w:tcW w:w="2693" w:type="dxa"/>
          </w:tcPr>
          <w:p w:rsidR="00DE179F" w:rsidRPr="00B46C74" w:rsidRDefault="00163DC4" w:rsidP="008D287C">
            <w:pPr>
              <w:jc w:val="center"/>
              <w:rPr>
                <w:rStyle w:val="aa"/>
                <w:rFonts w:ascii="Tahoma" w:hAnsi="Tahoma" w:cs="Tahoma"/>
                <w:i w:val="0"/>
                <w:sz w:val="20"/>
                <w:szCs w:val="20"/>
              </w:rPr>
            </w:pPr>
            <w:r w:rsidRPr="00B46C74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>10</w:t>
            </w:r>
            <w:r w:rsidR="00DE179F" w:rsidRPr="00B46C74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>00 руб./ отражение одного договора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E179F" w:rsidRPr="00B46C74" w:rsidRDefault="00DE179F" w:rsidP="008D287C">
            <w:pPr>
              <w:jc w:val="center"/>
              <w:rPr>
                <w:rStyle w:val="aa"/>
                <w:rFonts w:ascii="Tahoma" w:hAnsi="Tahoma" w:cs="Tahoma"/>
                <w:i w:val="0"/>
                <w:sz w:val="20"/>
                <w:szCs w:val="20"/>
              </w:rPr>
            </w:pPr>
            <w:r w:rsidRPr="00B46C74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>В месяц</w:t>
            </w:r>
          </w:p>
        </w:tc>
      </w:tr>
      <w:tr w:rsidR="008D287C" w:rsidRPr="003C5B55" w:rsidTr="00163DC4">
        <w:tc>
          <w:tcPr>
            <w:tcW w:w="4186" w:type="dxa"/>
            <w:shd w:val="clear" w:color="auto" w:fill="auto"/>
            <w:vAlign w:val="center"/>
          </w:tcPr>
          <w:p w:rsidR="008D287C" w:rsidRPr="00B46C74" w:rsidRDefault="008D287C" w:rsidP="008D287C">
            <w:pPr>
              <w:rPr>
                <w:rStyle w:val="aa"/>
                <w:rFonts w:ascii="Tahoma" w:hAnsi="Tahoma" w:cs="Tahoma"/>
                <w:i w:val="0"/>
                <w:sz w:val="20"/>
                <w:szCs w:val="20"/>
              </w:rPr>
            </w:pPr>
            <w:r w:rsidRPr="00B46C74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 xml:space="preserve">Применение </w:t>
            </w:r>
            <w:proofErr w:type="spellStart"/>
            <w:r w:rsidRPr="00B46C74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>неденежных</w:t>
            </w:r>
            <w:proofErr w:type="spellEnd"/>
            <w:r w:rsidRPr="00B46C74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 xml:space="preserve"> форм расчетов (векселя, облигации и т.д.);</w:t>
            </w:r>
          </w:p>
        </w:tc>
        <w:tc>
          <w:tcPr>
            <w:tcW w:w="2693" w:type="dxa"/>
          </w:tcPr>
          <w:p w:rsidR="008D287C" w:rsidRPr="00B46C74" w:rsidRDefault="008D287C" w:rsidP="008D287C">
            <w:pPr>
              <w:jc w:val="center"/>
              <w:rPr>
                <w:rStyle w:val="aa"/>
                <w:rFonts w:ascii="Tahoma" w:hAnsi="Tahoma" w:cs="Tahoma"/>
                <w:i w:val="0"/>
                <w:sz w:val="20"/>
                <w:szCs w:val="20"/>
              </w:rPr>
            </w:pPr>
            <w:r w:rsidRPr="00B46C74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>1000 руб./ отражение одной операции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287C" w:rsidRPr="00B46C74" w:rsidRDefault="008D287C" w:rsidP="008D287C">
            <w:pPr>
              <w:jc w:val="center"/>
              <w:rPr>
                <w:rStyle w:val="aa"/>
                <w:rFonts w:ascii="Tahoma" w:hAnsi="Tahoma" w:cs="Tahoma"/>
                <w:i w:val="0"/>
                <w:sz w:val="20"/>
                <w:szCs w:val="20"/>
              </w:rPr>
            </w:pPr>
            <w:r w:rsidRPr="00B46C74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>В месяц</w:t>
            </w:r>
          </w:p>
        </w:tc>
      </w:tr>
      <w:tr w:rsidR="008D287C" w:rsidRPr="003C5B55" w:rsidTr="00163DC4">
        <w:tc>
          <w:tcPr>
            <w:tcW w:w="4186" w:type="dxa"/>
            <w:shd w:val="clear" w:color="auto" w:fill="auto"/>
            <w:vAlign w:val="center"/>
            <w:hideMark/>
          </w:tcPr>
          <w:p w:rsidR="008D287C" w:rsidRPr="00B46C74" w:rsidRDefault="008D287C" w:rsidP="00EE22D6">
            <w:pPr>
              <w:rPr>
                <w:rStyle w:val="aa"/>
                <w:rFonts w:ascii="Tahoma" w:hAnsi="Tahoma" w:cs="Tahoma"/>
                <w:i w:val="0"/>
                <w:sz w:val="20"/>
                <w:szCs w:val="20"/>
              </w:rPr>
            </w:pPr>
            <w:r w:rsidRPr="00B46C74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>Внешнеэкономическая деятельность (экспорт, импорт).</w:t>
            </w:r>
          </w:p>
          <w:p w:rsidR="008D287C" w:rsidRPr="00B46C74" w:rsidRDefault="008D287C" w:rsidP="00EE22D6">
            <w:pPr>
              <w:rPr>
                <w:rStyle w:val="aa"/>
                <w:rFonts w:ascii="Tahoma" w:hAnsi="Tahoma" w:cs="Tahoma"/>
                <w:i w:val="0"/>
                <w:sz w:val="20"/>
                <w:szCs w:val="20"/>
              </w:rPr>
            </w:pPr>
            <w:r w:rsidRPr="00B46C74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>Наличие валютных расчетов.</w:t>
            </w:r>
          </w:p>
        </w:tc>
        <w:tc>
          <w:tcPr>
            <w:tcW w:w="2693" w:type="dxa"/>
            <w:vAlign w:val="center"/>
          </w:tcPr>
          <w:p w:rsidR="008D287C" w:rsidRPr="00B46C74" w:rsidRDefault="008D287C" w:rsidP="008D287C">
            <w:pPr>
              <w:jc w:val="center"/>
              <w:rPr>
                <w:rStyle w:val="aa"/>
                <w:rFonts w:ascii="Tahoma" w:hAnsi="Tahoma" w:cs="Tahoma"/>
                <w:i w:val="0"/>
                <w:sz w:val="20"/>
                <w:szCs w:val="20"/>
              </w:rPr>
            </w:pPr>
            <w:r w:rsidRPr="00B46C74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>20%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287C" w:rsidRPr="00B46C74" w:rsidRDefault="008D287C" w:rsidP="008D287C">
            <w:pPr>
              <w:jc w:val="center"/>
              <w:rPr>
                <w:rStyle w:val="aa"/>
                <w:rFonts w:ascii="Tahoma" w:hAnsi="Tahoma" w:cs="Tahoma"/>
                <w:i w:val="0"/>
                <w:sz w:val="20"/>
                <w:szCs w:val="20"/>
              </w:rPr>
            </w:pPr>
            <w:r w:rsidRPr="00B46C74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>В месяц</w:t>
            </w:r>
          </w:p>
        </w:tc>
      </w:tr>
      <w:tr w:rsidR="008D287C" w:rsidRPr="003C5B55" w:rsidTr="00163DC4">
        <w:tc>
          <w:tcPr>
            <w:tcW w:w="4186" w:type="dxa"/>
            <w:shd w:val="clear" w:color="auto" w:fill="auto"/>
            <w:vAlign w:val="center"/>
            <w:hideMark/>
          </w:tcPr>
          <w:p w:rsidR="008D287C" w:rsidRPr="00B46C74" w:rsidRDefault="008D287C" w:rsidP="00EE22D6">
            <w:pPr>
              <w:rPr>
                <w:rStyle w:val="aa"/>
                <w:rFonts w:ascii="Tahoma" w:hAnsi="Tahoma" w:cs="Tahoma"/>
                <w:i w:val="0"/>
                <w:sz w:val="20"/>
                <w:szCs w:val="20"/>
              </w:rPr>
            </w:pPr>
            <w:r w:rsidRPr="00B46C74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 xml:space="preserve">Ведение раздельного учета по НДС (Наличие операций, облагаемых по разным ставкам 10% и 18% и не облагаемых НДС) </w:t>
            </w:r>
          </w:p>
        </w:tc>
        <w:tc>
          <w:tcPr>
            <w:tcW w:w="2693" w:type="dxa"/>
            <w:vAlign w:val="center"/>
          </w:tcPr>
          <w:p w:rsidR="008D287C" w:rsidRPr="00B46C74" w:rsidRDefault="008D287C" w:rsidP="008D287C">
            <w:pPr>
              <w:jc w:val="center"/>
              <w:rPr>
                <w:rStyle w:val="aa"/>
                <w:rFonts w:ascii="Tahoma" w:hAnsi="Tahoma" w:cs="Tahoma"/>
                <w:i w:val="0"/>
                <w:sz w:val="20"/>
                <w:szCs w:val="20"/>
              </w:rPr>
            </w:pPr>
            <w:r w:rsidRPr="00B46C74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>1000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287C" w:rsidRPr="00B46C74" w:rsidRDefault="008D287C" w:rsidP="008D287C">
            <w:pPr>
              <w:jc w:val="center"/>
              <w:rPr>
                <w:rStyle w:val="aa"/>
                <w:rFonts w:ascii="Tahoma" w:hAnsi="Tahoma" w:cs="Tahoma"/>
                <w:i w:val="0"/>
                <w:sz w:val="20"/>
                <w:szCs w:val="20"/>
              </w:rPr>
            </w:pPr>
            <w:r w:rsidRPr="00B46C74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>В месяц</w:t>
            </w:r>
          </w:p>
        </w:tc>
      </w:tr>
      <w:tr w:rsidR="008D287C" w:rsidRPr="003C5B55" w:rsidTr="00163DC4">
        <w:tc>
          <w:tcPr>
            <w:tcW w:w="4186" w:type="dxa"/>
            <w:shd w:val="clear" w:color="auto" w:fill="auto"/>
            <w:hideMark/>
          </w:tcPr>
          <w:p w:rsidR="008D287C" w:rsidRPr="00B46C74" w:rsidRDefault="008D287C" w:rsidP="00EE22D6">
            <w:pPr>
              <w:rPr>
                <w:rStyle w:val="aa"/>
                <w:rFonts w:ascii="Tahoma" w:hAnsi="Tahoma" w:cs="Tahoma"/>
                <w:i w:val="0"/>
                <w:sz w:val="20"/>
                <w:szCs w:val="20"/>
              </w:rPr>
            </w:pPr>
            <w:r w:rsidRPr="00B46C74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 xml:space="preserve">Наличие ОС (основных средств), использование которых влечёт расчёт дополнительных налогов: земельный, транспортный, налог на имущество. </w:t>
            </w:r>
          </w:p>
        </w:tc>
        <w:tc>
          <w:tcPr>
            <w:tcW w:w="2693" w:type="dxa"/>
          </w:tcPr>
          <w:p w:rsidR="008D287C" w:rsidRPr="00B46C74" w:rsidRDefault="008D287C" w:rsidP="008D287C">
            <w:pPr>
              <w:jc w:val="center"/>
              <w:rPr>
                <w:rStyle w:val="aa"/>
                <w:rFonts w:ascii="Tahoma" w:hAnsi="Tahoma" w:cs="Tahoma"/>
                <w:i w:val="0"/>
                <w:sz w:val="20"/>
                <w:szCs w:val="20"/>
              </w:rPr>
            </w:pPr>
            <w:r w:rsidRPr="00B46C74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>50 рублей за каждое ОС</w:t>
            </w:r>
          </w:p>
        </w:tc>
        <w:tc>
          <w:tcPr>
            <w:tcW w:w="2127" w:type="dxa"/>
            <w:shd w:val="clear" w:color="auto" w:fill="auto"/>
            <w:hideMark/>
          </w:tcPr>
          <w:p w:rsidR="008D287C" w:rsidRPr="00B46C74" w:rsidRDefault="008D287C" w:rsidP="008D287C">
            <w:pPr>
              <w:jc w:val="center"/>
              <w:rPr>
                <w:rStyle w:val="aa"/>
                <w:rFonts w:ascii="Tahoma" w:hAnsi="Tahoma" w:cs="Tahoma"/>
                <w:i w:val="0"/>
                <w:sz w:val="20"/>
                <w:szCs w:val="20"/>
              </w:rPr>
            </w:pPr>
            <w:r w:rsidRPr="00B46C74">
              <w:rPr>
                <w:rStyle w:val="aa"/>
                <w:rFonts w:ascii="Tahoma" w:hAnsi="Tahoma" w:cs="Tahoma"/>
                <w:i w:val="0"/>
                <w:sz w:val="20"/>
                <w:szCs w:val="20"/>
              </w:rPr>
              <w:t>В месяц</w:t>
            </w:r>
          </w:p>
        </w:tc>
      </w:tr>
    </w:tbl>
    <w:p w:rsidR="006B6CD1" w:rsidRPr="003C5B55" w:rsidRDefault="006B6CD1" w:rsidP="00952EFD">
      <w:pPr>
        <w:jc w:val="center"/>
        <w:rPr>
          <w:rFonts w:ascii="Tahoma" w:hAnsi="Tahoma" w:cs="Tahoma"/>
          <w:sz w:val="32"/>
          <w:szCs w:val="32"/>
        </w:rPr>
      </w:pPr>
    </w:p>
    <w:sectPr w:rsidR="006B6CD1" w:rsidRPr="003C5B55" w:rsidSect="00B46C7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5C" w:rsidRDefault="00AB795C" w:rsidP="00C34134">
      <w:r>
        <w:separator/>
      </w:r>
    </w:p>
  </w:endnote>
  <w:endnote w:type="continuationSeparator" w:id="0">
    <w:p w:rsidR="00AB795C" w:rsidRDefault="00AB795C" w:rsidP="00C3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5C" w:rsidRDefault="00AB795C" w:rsidP="00C34134">
      <w:r>
        <w:separator/>
      </w:r>
    </w:p>
  </w:footnote>
  <w:footnote w:type="continuationSeparator" w:id="0">
    <w:p w:rsidR="00AB795C" w:rsidRDefault="00AB795C" w:rsidP="00C34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7E2"/>
    <w:multiLevelType w:val="hybridMultilevel"/>
    <w:tmpl w:val="738E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63FEE"/>
    <w:multiLevelType w:val="multilevel"/>
    <w:tmpl w:val="92F2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EFD"/>
    <w:rsid w:val="0000198D"/>
    <w:rsid w:val="00041344"/>
    <w:rsid w:val="00053647"/>
    <w:rsid w:val="0005624D"/>
    <w:rsid w:val="000D15F2"/>
    <w:rsid w:val="001420EB"/>
    <w:rsid w:val="00145C3F"/>
    <w:rsid w:val="001507C2"/>
    <w:rsid w:val="00163220"/>
    <w:rsid w:val="00163DC4"/>
    <w:rsid w:val="00173C70"/>
    <w:rsid w:val="001928FA"/>
    <w:rsid w:val="001D4BBE"/>
    <w:rsid w:val="001E503C"/>
    <w:rsid w:val="002305F7"/>
    <w:rsid w:val="00265B1A"/>
    <w:rsid w:val="002831CF"/>
    <w:rsid w:val="002A6BB9"/>
    <w:rsid w:val="002D1061"/>
    <w:rsid w:val="002F2ADC"/>
    <w:rsid w:val="002F5C33"/>
    <w:rsid w:val="00312D6F"/>
    <w:rsid w:val="003542B7"/>
    <w:rsid w:val="0036289A"/>
    <w:rsid w:val="003630BA"/>
    <w:rsid w:val="003A111C"/>
    <w:rsid w:val="003A3A47"/>
    <w:rsid w:val="003B6285"/>
    <w:rsid w:val="003C5B55"/>
    <w:rsid w:val="003F0B02"/>
    <w:rsid w:val="00401A8F"/>
    <w:rsid w:val="00405D35"/>
    <w:rsid w:val="004126B9"/>
    <w:rsid w:val="00420892"/>
    <w:rsid w:val="00456B54"/>
    <w:rsid w:val="004E628C"/>
    <w:rsid w:val="005040E9"/>
    <w:rsid w:val="00524A1C"/>
    <w:rsid w:val="00552777"/>
    <w:rsid w:val="005723BD"/>
    <w:rsid w:val="005E1783"/>
    <w:rsid w:val="005F7AC0"/>
    <w:rsid w:val="006203F3"/>
    <w:rsid w:val="00687C84"/>
    <w:rsid w:val="006B6CD1"/>
    <w:rsid w:val="006C577A"/>
    <w:rsid w:val="006D3EFB"/>
    <w:rsid w:val="007248EB"/>
    <w:rsid w:val="007450C6"/>
    <w:rsid w:val="0076686C"/>
    <w:rsid w:val="00786204"/>
    <w:rsid w:val="007D0F75"/>
    <w:rsid w:val="007D2A0D"/>
    <w:rsid w:val="00825175"/>
    <w:rsid w:val="00826731"/>
    <w:rsid w:val="008A11BA"/>
    <w:rsid w:val="008A2254"/>
    <w:rsid w:val="008C282B"/>
    <w:rsid w:val="008D27FF"/>
    <w:rsid w:val="008D287C"/>
    <w:rsid w:val="00913104"/>
    <w:rsid w:val="00921F5B"/>
    <w:rsid w:val="00952EFD"/>
    <w:rsid w:val="00976EFE"/>
    <w:rsid w:val="0098184E"/>
    <w:rsid w:val="00994515"/>
    <w:rsid w:val="00A174F3"/>
    <w:rsid w:val="00A45FC4"/>
    <w:rsid w:val="00A50C67"/>
    <w:rsid w:val="00A55C8F"/>
    <w:rsid w:val="00A97793"/>
    <w:rsid w:val="00AB795C"/>
    <w:rsid w:val="00B46C74"/>
    <w:rsid w:val="00B75597"/>
    <w:rsid w:val="00B822AB"/>
    <w:rsid w:val="00BB7280"/>
    <w:rsid w:val="00BC3882"/>
    <w:rsid w:val="00BE581D"/>
    <w:rsid w:val="00C2672D"/>
    <w:rsid w:val="00C3207C"/>
    <w:rsid w:val="00C34134"/>
    <w:rsid w:val="00CA7283"/>
    <w:rsid w:val="00CB7F54"/>
    <w:rsid w:val="00CC31C3"/>
    <w:rsid w:val="00CE0065"/>
    <w:rsid w:val="00CF0F37"/>
    <w:rsid w:val="00D12C95"/>
    <w:rsid w:val="00D17C7F"/>
    <w:rsid w:val="00D302A0"/>
    <w:rsid w:val="00D60804"/>
    <w:rsid w:val="00DE179F"/>
    <w:rsid w:val="00DF505A"/>
    <w:rsid w:val="00E14ADE"/>
    <w:rsid w:val="00E526C6"/>
    <w:rsid w:val="00E64B15"/>
    <w:rsid w:val="00E8111D"/>
    <w:rsid w:val="00EA6B99"/>
    <w:rsid w:val="00ED4DBE"/>
    <w:rsid w:val="00EE22D6"/>
    <w:rsid w:val="00F10ED2"/>
    <w:rsid w:val="00F20587"/>
    <w:rsid w:val="00F3294B"/>
    <w:rsid w:val="00F7705F"/>
    <w:rsid w:val="00FE4FC5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77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977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unhideWhenUsed/>
    <w:rsid w:val="00401A8F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01A8F"/>
    <w:rPr>
      <w:b/>
      <w:bCs/>
    </w:rPr>
  </w:style>
  <w:style w:type="character" w:styleId="a6">
    <w:name w:val="Subtle Emphasis"/>
    <w:uiPriority w:val="19"/>
    <w:qFormat/>
    <w:rsid w:val="00976EFE"/>
    <w:rPr>
      <w:i/>
      <w:iCs/>
      <w:color w:val="808080"/>
    </w:rPr>
  </w:style>
  <w:style w:type="paragraph" w:styleId="2">
    <w:name w:val="Quote"/>
    <w:basedOn w:val="a"/>
    <w:next w:val="a"/>
    <w:link w:val="20"/>
    <w:uiPriority w:val="29"/>
    <w:qFormat/>
    <w:rsid w:val="00976EFE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976EFE"/>
    <w:rPr>
      <w:i/>
      <w:iCs/>
      <w:color w:val="000000"/>
      <w:sz w:val="24"/>
      <w:szCs w:val="24"/>
    </w:rPr>
  </w:style>
  <w:style w:type="character" w:styleId="a7">
    <w:name w:val="Subtle Reference"/>
    <w:uiPriority w:val="31"/>
    <w:qFormat/>
    <w:rsid w:val="00976EFE"/>
    <w:rPr>
      <w:smallCaps/>
      <w:color w:val="C0504D"/>
      <w:u w:val="single"/>
    </w:rPr>
  </w:style>
  <w:style w:type="paragraph" w:styleId="a8">
    <w:name w:val="Title"/>
    <w:basedOn w:val="a"/>
    <w:next w:val="a"/>
    <w:link w:val="a9"/>
    <w:qFormat/>
    <w:rsid w:val="00976E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976EF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Emphasis"/>
    <w:qFormat/>
    <w:rsid w:val="00976EFE"/>
    <w:rPr>
      <w:i/>
      <w:iCs/>
    </w:rPr>
  </w:style>
  <w:style w:type="paragraph" w:styleId="ab">
    <w:name w:val="header"/>
    <w:basedOn w:val="a"/>
    <w:link w:val="ac"/>
    <w:rsid w:val="00C341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34134"/>
    <w:rPr>
      <w:sz w:val="24"/>
      <w:szCs w:val="24"/>
    </w:rPr>
  </w:style>
  <w:style w:type="paragraph" w:styleId="ad">
    <w:name w:val="footer"/>
    <w:basedOn w:val="a"/>
    <w:link w:val="ae"/>
    <w:rsid w:val="00C341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341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777020340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991">
                  <w:marLeft w:val="-3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7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88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A396-A254-4952-9114-06F331C9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«Налоговый эксперт»</vt:lpstr>
    </vt:vector>
  </TitlesOfParts>
  <Company>**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«Налоговый эксперт»</dc:title>
  <dc:creator>**</dc:creator>
  <cp:lastModifiedBy>Мария</cp:lastModifiedBy>
  <cp:revision>13</cp:revision>
  <cp:lastPrinted>2016-06-08T14:20:00Z</cp:lastPrinted>
  <dcterms:created xsi:type="dcterms:W3CDTF">2012-11-28T11:37:00Z</dcterms:created>
  <dcterms:modified xsi:type="dcterms:W3CDTF">2016-06-08T14:42:00Z</dcterms:modified>
</cp:coreProperties>
</file>