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D" w:rsidRDefault="008268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.75pt">
            <v:imagedata r:id="rId8" o:title=""/>
          </v:shape>
        </w:pict>
      </w:r>
    </w:p>
    <w:p w:rsidR="0005624D" w:rsidRPr="00A50C67" w:rsidRDefault="00786204" w:rsidP="00952EF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="00A50C67" w:rsidRPr="00A50C67">
        <w:rPr>
          <w:rFonts w:ascii="Tahoma" w:hAnsi="Tahoma" w:cs="Tahoma"/>
          <w:b/>
          <w:sz w:val="32"/>
          <w:szCs w:val="32"/>
        </w:rPr>
        <w:t>.</w:t>
      </w:r>
      <w:r w:rsidR="00A50C67">
        <w:rPr>
          <w:rFonts w:ascii="Tahoma" w:hAnsi="Tahoma" w:cs="Tahoma"/>
          <w:b/>
          <w:sz w:val="32"/>
          <w:szCs w:val="32"/>
        </w:rPr>
        <w:t xml:space="preserve"> Дзержинск, </w:t>
      </w:r>
      <w:r w:rsidR="00825175" w:rsidRPr="00A50C67">
        <w:rPr>
          <w:rFonts w:ascii="Tahoma" w:hAnsi="Tahoma" w:cs="Tahoma"/>
          <w:b/>
          <w:sz w:val="32"/>
          <w:szCs w:val="32"/>
        </w:rPr>
        <w:t>Бульвар Мира, д. 14</w:t>
      </w:r>
      <w:r w:rsidR="00A50C67">
        <w:rPr>
          <w:rFonts w:ascii="Tahoma" w:hAnsi="Tahoma" w:cs="Tahoma"/>
          <w:b/>
          <w:sz w:val="32"/>
          <w:szCs w:val="32"/>
        </w:rPr>
        <w:t>, П3</w:t>
      </w:r>
      <w:r w:rsidR="00825175" w:rsidRPr="00A50C67">
        <w:rPr>
          <w:rFonts w:ascii="Tahoma" w:hAnsi="Tahoma" w:cs="Tahoma"/>
          <w:b/>
          <w:sz w:val="32"/>
          <w:szCs w:val="32"/>
        </w:rPr>
        <w:t xml:space="preserve"> т</w:t>
      </w:r>
      <w:r w:rsidR="0005624D" w:rsidRPr="00A50C67">
        <w:rPr>
          <w:rFonts w:ascii="Tahoma" w:hAnsi="Tahoma" w:cs="Tahoma"/>
          <w:b/>
          <w:sz w:val="32"/>
          <w:szCs w:val="32"/>
        </w:rPr>
        <w:t>ел. 25-23-24</w:t>
      </w:r>
    </w:p>
    <w:p w:rsidR="00CB7F54" w:rsidRPr="00A50C67" w:rsidRDefault="00CB7F54" w:rsidP="00CB7F54">
      <w:pPr>
        <w:spacing w:before="100" w:beforeAutospacing="1" w:after="100" w:afterAutospacing="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color w:val="004C7E"/>
          <w:sz w:val="20"/>
          <w:szCs w:val="20"/>
        </w:rPr>
        <w:t>ПРАЙС НА БУХГАЛТЕРСКИЕ</w:t>
      </w:r>
      <w:r w:rsidRPr="00401A8F">
        <w:rPr>
          <w:rFonts w:ascii="Tahoma" w:hAnsi="Tahoma" w:cs="Tahoma"/>
          <w:b/>
          <w:bCs/>
          <w:color w:val="004C7E"/>
          <w:sz w:val="20"/>
          <w:szCs w:val="20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410"/>
        <w:gridCol w:w="1843"/>
        <w:gridCol w:w="674"/>
      </w:tblGrid>
      <w:tr w:rsidR="00CB7F54" w:rsidRPr="00A50C67" w:rsidTr="00CA7283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B7F54" w:rsidRPr="00A50C67" w:rsidRDefault="00CB7F54" w:rsidP="006203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>Ведение б</w:t>
            </w:r>
            <w:r w:rsidRPr="00A50C67">
              <w:rPr>
                <w:rFonts w:ascii="Tahoma" w:hAnsi="Tahoma" w:cs="Tahoma"/>
                <w:b/>
                <w:i/>
              </w:rPr>
              <w:t>ухгалтерско</w:t>
            </w:r>
            <w:r>
              <w:rPr>
                <w:rFonts w:ascii="Tahoma" w:hAnsi="Tahoma" w:cs="Tahoma"/>
                <w:b/>
                <w:i/>
              </w:rPr>
              <w:t>го учета</w:t>
            </w:r>
            <w:r w:rsidR="00312D6F">
              <w:rPr>
                <w:rFonts w:ascii="Tahoma" w:hAnsi="Tahoma" w:cs="Tahoma"/>
                <w:b/>
                <w:i/>
              </w:rPr>
              <w:t xml:space="preserve"> ОСНО</w:t>
            </w:r>
          </w:p>
        </w:tc>
      </w:tr>
      <w:tr w:rsidR="004E628C" w:rsidRPr="00A50C67" w:rsidTr="00CA7283">
        <w:tc>
          <w:tcPr>
            <w:tcW w:w="9571" w:type="dxa"/>
            <w:gridSpan w:val="4"/>
            <w:shd w:val="clear" w:color="auto" w:fill="C4BC96"/>
          </w:tcPr>
          <w:p w:rsidR="004E628C" w:rsidRPr="00A50C67" w:rsidRDefault="004E628C" w:rsidP="001632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111D" w:rsidRPr="00A50C67" w:rsidTr="007248EB">
        <w:tc>
          <w:tcPr>
            <w:tcW w:w="4644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410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843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674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до 10 документов, штат 2 человека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B7280">
              <w:rPr>
                <w:rFonts w:ascii="Tahoma" w:hAnsi="Tahoma" w:cs="Tahoma"/>
                <w:sz w:val="20"/>
                <w:szCs w:val="20"/>
              </w:rPr>
              <w:t>0</w:t>
            </w:r>
            <w:r w:rsidR="007248EB">
              <w:rPr>
                <w:rFonts w:ascii="Tahoma" w:hAnsi="Tahoma" w:cs="Tahoma"/>
                <w:sz w:val="20"/>
                <w:szCs w:val="20"/>
              </w:rPr>
              <w:t>0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 w:val="restart"/>
          </w:tcPr>
          <w:p w:rsidR="00420892" w:rsidRPr="00CB7F54" w:rsidRDefault="00456B54" w:rsidP="00CA7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от 11 </w:t>
            </w:r>
            <w:r w:rsidRPr="00CB7F54">
              <w:rPr>
                <w:rFonts w:ascii="Tahoma" w:hAnsi="Tahoma" w:cs="Tahoma"/>
                <w:sz w:val="20"/>
                <w:szCs w:val="20"/>
              </w:rPr>
              <w:t>до 25 документов, штат 5 человек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от 2</w:t>
            </w:r>
            <w:r w:rsidR="00BB7280">
              <w:rPr>
                <w:rFonts w:ascii="Tahoma" w:hAnsi="Tahoma" w:cs="Tahoma"/>
                <w:sz w:val="20"/>
                <w:szCs w:val="20"/>
              </w:rPr>
              <w:t>6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45 документов, штат 5 человек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от 4</w:t>
            </w:r>
            <w:r w:rsidR="00BB7280">
              <w:rPr>
                <w:rFonts w:ascii="Tahoma" w:hAnsi="Tahoma" w:cs="Tahoma"/>
                <w:sz w:val="20"/>
                <w:szCs w:val="20"/>
              </w:rPr>
              <w:t>6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 w:rsidR="00BB7280">
              <w:rPr>
                <w:rFonts w:ascii="Tahoma" w:hAnsi="Tahoma" w:cs="Tahoma"/>
                <w:sz w:val="20"/>
                <w:szCs w:val="20"/>
              </w:rPr>
              <w:t>6</w:t>
            </w:r>
            <w:r w:rsidRPr="00CB7F54">
              <w:rPr>
                <w:rFonts w:ascii="Tahoma" w:hAnsi="Tahoma" w:cs="Tahoma"/>
                <w:sz w:val="20"/>
                <w:szCs w:val="20"/>
              </w:rPr>
              <w:t>0 документов, штат 10 человек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 w:rsidR="000D15F2">
              <w:rPr>
                <w:rFonts w:ascii="Tahoma" w:hAnsi="Tahoma" w:cs="Tahoma"/>
                <w:sz w:val="20"/>
                <w:szCs w:val="20"/>
              </w:rPr>
              <w:t>от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 w:rsidR="00BB7280">
              <w:rPr>
                <w:rFonts w:ascii="Tahoma" w:hAnsi="Tahoma" w:cs="Tahoma"/>
                <w:sz w:val="20"/>
                <w:szCs w:val="20"/>
              </w:rPr>
              <w:t>1</w:t>
            </w:r>
            <w:r w:rsidR="000D15F2">
              <w:rPr>
                <w:rFonts w:ascii="Tahoma" w:hAnsi="Tahoma" w:cs="Tahoma"/>
                <w:sz w:val="20"/>
                <w:szCs w:val="20"/>
              </w:rPr>
              <w:t xml:space="preserve"> до 1</w:t>
            </w:r>
            <w:r w:rsidR="00BB7280">
              <w:rPr>
                <w:rFonts w:ascii="Tahoma" w:hAnsi="Tahoma" w:cs="Tahoma"/>
                <w:sz w:val="20"/>
                <w:szCs w:val="20"/>
              </w:rPr>
              <w:t>0</w:t>
            </w:r>
            <w:r w:rsidR="000D15F2">
              <w:rPr>
                <w:rFonts w:ascii="Tahoma" w:hAnsi="Tahoma" w:cs="Tahoma"/>
                <w:sz w:val="20"/>
                <w:szCs w:val="20"/>
              </w:rPr>
              <w:t>0 документов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 w:rsidR="000D15F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CB7F54">
              <w:rPr>
                <w:rFonts w:ascii="Tahoma" w:hAnsi="Tahoma" w:cs="Tahoma"/>
                <w:sz w:val="20"/>
                <w:szCs w:val="20"/>
              </w:rPr>
              <w:t>0 человек</w:t>
            </w:r>
          </w:p>
        </w:tc>
        <w:tc>
          <w:tcPr>
            <w:tcW w:w="2410" w:type="dxa"/>
          </w:tcPr>
          <w:p w:rsidR="00420892" w:rsidRPr="00CB7F54" w:rsidRDefault="00420892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1</w:t>
            </w:r>
            <w:r w:rsidR="00265B1A">
              <w:rPr>
                <w:rFonts w:ascii="Tahoma" w:hAnsi="Tahoma" w:cs="Tahoma"/>
                <w:sz w:val="20"/>
                <w:szCs w:val="20"/>
              </w:rPr>
              <w:t>3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6D3EFB" w:rsidRPr="00A50C67" w:rsidTr="007248EB">
        <w:tc>
          <w:tcPr>
            <w:tcW w:w="4644" w:type="dxa"/>
          </w:tcPr>
          <w:p w:rsidR="006D3EFB" w:rsidRPr="00CB7F54" w:rsidRDefault="006D3EFB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 w:rsidR="001E503C">
              <w:rPr>
                <w:rFonts w:ascii="Tahoma" w:hAnsi="Tahoma" w:cs="Tahoma"/>
                <w:sz w:val="20"/>
                <w:szCs w:val="20"/>
              </w:rPr>
              <w:t>от 1</w:t>
            </w:r>
            <w:r w:rsidR="00BB7280">
              <w:rPr>
                <w:rFonts w:ascii="Tahoma" w:hAnsi="Tahoma" w:cs="Tahoma"/>
                <w:sz w:val="20"/>
                <w:szCs w:val="20"/>
              </w:rPr>
              <w:t>01</w:t>
            </w:r>
            <w:r w:rsidR="001E503C">
              <w:rPr>
                <w:rFonts w:ascii="Tahoma" w:hAnsi="Tahoma" w:cs="Tahoma"/>
                <w:sz w:val="20"/>
                <w:szCs w:val="20"/>
              </w:rPr>
              <w:t xml:space="preserve"> до 200 документов</w:t>
            </w:r>
            <w:r w:rsidR="000D15F2">
              <w:rPr>
                <w:rFonts w:ascii="Tahoma" w:hAnsi="Tahoma" w:cs="Tahoma"/>
                <w:sz w:val="20"/>
                <w:szCs w:val="20"/>
              </w:rPr>
              <w:t>, штат</w:t>
            </w:r>
            <w:r w:rsidR="001E503C">
              <w:rPr>
                <w:rFonts w:ascii="Tahoma" w:hAnsi="Tahoma" w:cs="Tahoma"/>
                <w:sz w:val="20"/>
                <w:szCs w:val="20"/>
              </w:rPr>
              <w:t xml:space="preserve"> 25 человек</w:t>
            </w:r>
          </w:p>
        </w:tc>
        <w:tc>
          <w:tcPr>
            <w:tcW w:w="2410" w:type="dxa"/>
          </w:tcPr>
          <w:p w:rsidR="006D3EFB" w:rsidRPr="00CB7F54" w:rsidRDefault="00BB7280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1E503C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E503C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6D3EFB" w:rsidRPr="00CB7F54" w:rsidRDefault="001E503C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6D3EFB" w:rsidRPr="00A50C67" w:rsidRDefault="006D3EFB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B7280" w:rsidRPr="00A50C67" w:rsidTr="007248EB">
        <w:tc>
          <w:tcPr>
            <w:tcW w:w="4644" w:type="dxa"/>
          </w:tcPr>
          <w:p w:rsidR="00BB7280" w:rsidRDefault="00BB7280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(стандартная система) свыше 20</w:t>
            </w:r>
            <w:r w:rsidR="00265B1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 документ</w:t>
            </w:r>
            <w:r w:rsidR="00265B1A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>, штат 25 человек</w:t>
            </w:r>
          </w:p>
        </w:tc>
        <w:tc>
          <w:tcPr>
            <w:tcW w:w="2410" w:type="dxa"/>
          </w:tcPr>
          <w:p w:rsidR="00BB7280" w:rsidRDefault="00BB7280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20 000 руб.</w:t>
            </w:r>
          </w:p>
        </w:tc>
        <w:tc>
          <w:tcPr>
            <w:tcW w:w="1843" w:type="dxa"/>
          </w:tcPr>
          <w:p w:rsidR="00BB7280" w:rsidRDefault="00BB7280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BB7280" w:rsidRPr="00A50C67" w:rsidRDefault="00BB7280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312D6F" w:rsidRPr="00A50C67" w:rsidTr="0073073B">
        <w:tc>
          <w:tcPr>
            <w:tcW w:w="8897" w:type="dxa"/>
            <w:gridSpan w:val="3"/>
          </w:tcPr>
          <w:p w:rsidR="00312D6F" w:rsidRDefault="00312D6F" w:rsidP="00312D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</w:rPr>
              <w:t>Ведение б</w:t>
            </w:r>
            <w:r w:rsidRPr="00A50C67">
              <w:rPr>
                <w:rFonts w:ascii="Tahoma" w:hAnsi="Tahoma" w:cs="Tahoma"/>
                <w:b/>
                <w:i/>
              </w:rPr>
              <w:t>ухгалтерско</w:t>
            </w:r>
            <w:r>
              <w:rPr>
                <w:rFonts w:ascii="Tahoma" w:hAnsi="Tahoma" w:cs="Tahoma"/>
                <w:b/>
                <w:i/>
              </w:rPr>
              <w:t>го учета УСНО, ЕНВД</w:t>
            </w:r>
          </w:p>
        </w:tc>
        <w:tc>
          <w:tcPr>
            <w:tcW w:w="674" w:type="dxa"/>
            <w:vMerge/>
          </w:tcPr>
          <w:p w:rsidR="00312D6F" w:rsidRPr="00A50C67" w:rsidRDefault="00312D6F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312D6F" w:rsidRPr="00A50C67" w:rsidTr="00312D6F">
        <w:tc>
          <w:tcPr>
            <w:tcW w:w="8897" w:type="dxa"/>
            <w:gridSpan w:val="3"/>
            <w:shd w:val="clear" w:color="auto" w:fill="C4BC96" w:themeFill="background2" w:themeFillShade="BF"/>
          </w:tcPr>
          <w:p w:rsidR="00312D6F" w:rsidRDefault="00312D6F" w:rsidP="00312D6F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674" w:type="dxa"/>
            <w:vMerge/>
          </w:tcPr>
          <w:p w:rsidR="00312D6F" w:rsidRPr="00A50C67" w:rsidRDefault="00312D6F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312D6F" w:rsidRPr="00A50C67" w:rsidTr="00312D6F">
        <w:tc>
          <w:tcPr>
            <w:tcW w:w="4644" w:type="dxa"/>
            <w:shd w:val="clear" w:color="auto" w:fill="DDD9C3" w:themeFill="background2" w:themeFillShade="E6"/>
          </w:tcPr>
          <w:p w:rsidR="00312D6F" w:rsidRDefault="00312D6F" w:rsidP="00312D6F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312D6F" w:rsidRDefault="00312D6F" w:rsidP="00312D6F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312D6F" w:rsidRDefault="00312D6F" w:rsidP="00312D6F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674" w:type="dxa"/>
            <w:vMerge/>
          </w:tcPr>
          <w:p w:rsidR="00312D6F" w:rsidRPr="00A50C67" w:rsidRDefault="00312D6F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BB7280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>до 10 документов, штат 2 человека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265B1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 w:rsidR="00BB7280"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>от 10 до 50 документов, штат 5 человек</w:t>
            </w:r>
          </w:p>
        </w:tc>
        <w:tc>
          <w:tcPr>
            <w:tcW w:w="2410" w:type="dxa"/>
          </w:tcPr>
          <w:p w:rsidR="00420892" w:rsidRPr="00CB7F54" w:rsidRDefault="006203F3" w:rsidP="00620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000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265B1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от 51 до 100 документов, штат 5 человек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="006203F3">
              <w:rPr>
                <w:rFonts w:ascii="Tahoma" w:hAnsi="Tahoma" w:cs="Tahoma"/>
                <w:sz w:val="20"/>
                <w:szCs w:val="20"/>
              </w:rPr>
              <w:t>0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420892" w:rsidRPr="00A50C67" w:rsidTr="007248EB">
        <w:tc>
          <w:tcPr>
            <w:tcW w:w="4644" w:type="dxa"/>
          </w:tcPr>
          <w:p w:rsidR="00420892" w:rsidRPr="00CB7F54" w:rsidRDefault="00420892" w:rsidP="00265B1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свыше </w:t>
            </w:r>
            <w:r w:rsidRPr="00CB7F54">
              <w:rPr>
                <w:rFonts w:ascii="Tahoma" w:hAnsi="Tahoma" w:cs="Tahoma"/>
                <w:sz w:val="20"/>
                <w:szCs w:val="20"/>
              </w:rPr>
              <w:t>10</w:t>
            </w:r>
            <w:r w:rsidR="00265B1A">
              <w:rPr>
                <w:rFonts w:ascii="Tahoma" w:hAnsi="Tahoma" w:cs="Tahoma"/>
                <w:sz w:val="20"/>
                <w:szCs w:val="20"/>
              </w:rPr>
              <w:t>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документ</w:t>
            </w:r>
            <w:r w:rsidR="00265B1A">
              <w:rPr>
                <w:rFonts w:ascii="Tahoma" w:hAnsi="Tahoma" w:cs="Tahoma"/>
                <w:sz w:val="20"/>
                <w:szCs w:val="20"/>
              </w:rPr>
              <w:t>а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 w:rsidR="00265B1A"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420892" w:rsidRPr="00CB7F54" w:rsidRDefault="00265B1A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="004126B9">
              <w:rPr>
                <w:rFonts w:ascii="Tahoma" w:hAnsi="Tahoma" w:cs="Tahoma"/>
                <w:sz w:val="20"/>
                <w:szCs w:val="20"/>
              </w:rPr>
              <w:t>5</w:t>
            </w:r>
            <w:r w:rsidR="00420892"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420892" w:rsidRPr="00CB7F54" w:rsidRDefault="00420892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674" w:type="dxa"/>
            <w:vMerge/>
          </w:tcPr>
          <w:p w:rsidR="00420892" w:rsidRPr="00A50C67" w:rsidRDefault="00420892" w:rsidP="00F3294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A7283" w:rsidRDefault="00CA7283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B61B85" w:rsidP="0052711F">
      <w:r>
        <w:pict>
          <v:shape id="_x0000_i1026" type="#_x0000_t75" style="width:468pt;height:78.75pt">
            <v:imagedata r:id="rId8" o:title=""/>
          </v:shape>
        </w:pict>
      </w:r>
    </w:p>
    <w:p w:rsidR="0052711F" w:rsidRPr="00A50C67" w:rsidRDefault="0052711F" w:rsidP="0052711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Pr="00A50C67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Дзержинск, </w:t>
      </w:r>
      <w:r w:rsidRPr="00A50C67">
        <w:rPr>
          <w:rFonts w:ascii="Tahoma" w:hAnsi="Tahoma" w:cs="Tahoma"/>
          <w:b/>
          <w:sz w:val="32"/>
          <w:szCs w:val="32"/>
        </w:rPr>
        <w:t>Бульвар Мира, д. 14</w:t>
      </w:r>
      <w:r>
        <w:rPr>
          <w:rFonts w:ascii="Tahoma" w:hAnsi="Tahoma" w:cs="Tahoma"/>
          <w:b/>
          <w:sz w:val="32"/>
          <w:szCs w:val="32"/>
        </w:rPr>
        <w:t>, П3</w:t>
      </w:r>
      <w:r w:rsidRPr="00A50C67">
        <w:rPr>
          <w:rFonts w:ascii="Tahoma" w:hAnsi="Tahoma" w:cs="Tahoma"/>
          <w:b/>
          <w:sz w:val="32"/>
          <w:szCs w:val="32"/>
        </w:rPr>
        <w:t xml:space="preserve"> тел. 25-23-24</w:t>
      </w:r>
    </w:p>
    <w:p w:rsidR="0052711F" w:rsidRPr="00A50C67" w:rsidRDefault="0052711F" w:rsidP="0052711F">
      <w:pPr>
        <w:spacing w:before="100" w:beforeAutospacing="1" w:after="100" w:afterAutospacing="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color w:val="004C7E"/>
          <w:sz w:val="20"/>
          <w:szCs w:val="20"/>
        </w:rPr>
        <w:t>ПРАЙС НА БУХГАЛТЕРСКИЕ</w:t>
      </w:r>
      <w:r w:rsidRPr="00401A8F">
        <w:rPr>
          <w:rFonts w:ascii="Tahoma" w:hAnsi="Tahoma" w:cs="Tahoma"/>
          <w:b/>
          <w:bCs/>
          <w:color w:val="004C7E"/>
          <w:sz w:val="20"/>
          <w:szCs w:val="20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66"/>
        <w:gridCol w:w="1714"/>
        <w:gridCol w:w="1670"/>
        <w:gridCol w:w="2393"/>
      </w:tblGrid>
      <w:tr w:rsidR="0052711F" w:rsidRPr="00A50C67" w:rsidTr="00CC07C2">
        <w:tc>
          <w:tcPr>
            <w:tcW w:w="9571" w:type="dxa"/>
            <w:gridSpan w:val="5"/>
          </w:tcPr>
          <w:p w:rsidR="0052711F" w:rsidRPr="00CB7F54" w:rsidRDefault="0052711F" w:rsidP="00CC07C2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b/>
                <w:i/>
              </w:rPr>
              <w:t>Бухгалтерское сопровождение</w:t>
            </w:r>
            <w:r>
              <w:rPr>
                <w:rFonts w:ascii="Tahoma" w:hAnsi="Tahoma" w:cs="Tahoma"/>
                <w:b/>
                <w:i/>
              </w:rPr>
              <w:t xml:space="preserve"> ОСНО</w:t>
            </w:r>
          </w:p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Пояснения</w:t>
            </w: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до 10 документов, штат 2 человека</w:t>
            </w:r>
          </w:p>
        </w:tc>
        <w:tc>
          <w:tcPr>
            <w:tcW w:w="1714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3 500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 w:val="restart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Формирование регистров бухгалтерского и налогового учета, сдача отчетности в ИФНС, Фонды. Кадровый учет.</w:t>
            </w:r>
          </w:p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Если численность превышает указанный штат, то оплата за каждого последующего сотрудника </w:t>
            </w: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от 11 </w:t>
            </w:r>
            <w:r w:rsidRPr="00CB7F54">
              <w:rPr>
                <w:rFonts w:ascii="Tahoma" w:hAnsi="Tahoma" w:cs="Tahoma"/>
                <w:sz w:val="20"/>
                <w:szCs w:val="20"/>
              </w:rPr>
              <w:t>до 25 документов, штат 5 человек</w:t>
            </w:r>
          </w:p>
        </w:tc>
        <w:tc>
          <w:tcPr>
            <w:tcW w:w="1714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от 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45 документов, штат 5 человек</w:t>
            </w:r>
          </w:p>
        </w:tc>
        <w:tc>
          <w:tcPr>
            <w:tcW w:w="1714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7 000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ОСНО (стандартная система) от 4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60 документов, штат 10 человек</w:t>
            </w:r>
          </w:p>
        </w:tc>
        <w:tc>
          <w:tcPr>
            <w:tcW w:w="1714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9 000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от </w:t>
            </w:r>
            <w:r>
              <w:rPr>
                <w:rFonts w:ascii="Tahoma" w:hAnsi="Tahoma" w:cs="Tahoma"/>
                <w:sz w:val="20"/>
                <w:szCs w:val="20"/>
              </w:rPr>
              <w:t>61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 документов, штат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B7F54">
              <w:rPr>
                <w:rFonts w:ascii="Tahoma" w:hAnsi="Tahoma" w:cs="Tahoma"/>
                <w:sz w:val="20"/>
                <w:szCs w:val="20"/>
              </w:rPr>
              <w:t>0 человек</w:t>
            </w:r>
          </w:p>
        </w:tc>
        <w:tc>
          <w:tcPr>
            <w:tcW w:w="1714" w:type="dxa"/>
          </w:tcPr>
          <w:p w:rsidR="0052711F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11 000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794" w:type="dxa"/>
            <w:gridSpan w:val="2"/>
            <w:shd w:val="clear" w:color="auto" w:fill="auto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свыше </w:t>
            </w:r>
            <w:r>
              <w:rPr>
                <w:rFonts w:ascii="Tahoma" w:hAnsi="Tahoma" w:cs="Tahoma"/>
                <w:sz w:val="20"/>
                <w:szCs w:val="20"/>
              </w:rPr>
              <w:t>101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документов, штат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714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договоренности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9571" w:type="dxa"/>
            <w:gridSpan w:val="5"/>
          </w:tcPr>
          <w:p w:rsidR="0052711F" w:rsidRPr="00CB7F54" w:rsidRDefault="0052711F" w:rsidP="00CC07C2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b/>
                <w:i/>
              </w:rPr>
              <w:t>Бухгалтерское сопровождение</w:t>
            </w:r>
            <w:r>
              <w:rPr>
                <w:rFonts w:ascii="Tahoma" w:hAnsi="Tahoma" w:cs="Tahoma"/>
                <w:b/>
                <w:i/>
              </w:rPr>
              <w:t xml:space="preserve"> УСНО, ЕНВД</w:t>
            </w:r>
          </w:p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528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DDD9C3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Пояснения</w:t>
            </w: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(упрощенная система налогообложения)  до 10 документов, штат 2 человека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 w:val="restart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Формирование регистров бухгалтерского и налогового учета, сдача отчетности в ИФНС, Фонды. Кадровый учет.</w:t>
            </w:r>
          </w:p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Если численность превышает указанный штат, то оплата за каждого последующего сотрудника </w:t>
            </w: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(упрощенная система налогообложения) от 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50 документов, штат 5 человек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5 500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(упрощенная система налогообложения) от 51 до 100 документов, штат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6500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(упрощенная система налогообложения)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от 101 </w:t>
            </w:r>
            <w:r w:rsidRPr="00CB7F54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CB7F54">
              <w:rPr>
                <w:rFonts w:ascii="Tahoma" w:hAnsi="Tahoma" w:cs="Tahoma"/>
                <w:sz w:val="20"/>
                <w:szCs w:val="20"/>
              </w:rPr>
              <w:t>0 документов, штат 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8 000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(упрощенная система налогообложения) от 1</w:t>
            </w: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 документов, штат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B7F54">
              <w:rPr>
                <w:rFonts w:ascii="Tahoma" w:hAnsi="Tahoma" w:cs="Tahoma"/>
                <w:sz w:val="20"/>
                <w:szCs w:val="20"/>
              </w:rPr>
              <w:t>5 человек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1 500 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1F" w:rsidRPr="00A50C67" w:rsidTr="00CC07C2">
        <w:tc>
          <w:tcPr>
            <w:tcW w:w="3528" w:type="dxa"/>
            <w:shd w:val="clear" w:color="auto" w:fill="auto"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(упрощенная система налогообложения) </w:t>
            </w:r>
            <w:r>
              <w:rPr>
                <w:rFonts w:ascii="Tahoma" w:hAnsi="Tahoma" w:cs="Tahoma"/>
                <w:sz w:val="20"/>
                <w:szCs w:val="20"/>
              </w:rPr>
              <w:t>свыше 201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документ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B7F54">
              <w:rPr>
                <w:rFonts w:ascii="Tahoma" w:hAnsi="Tahoma" w:cs="Tahoma"/>
                <w:sz w:val="20"/>
                <w:szCs w:val="20"/>
              </w:rPr>
              <w:t>5 человек</w:t>
            </w:r>
          </w:p>
        </w:tc>
        <w:tc>
          <w:tcPr>
            <w:tcW w:w="1980" w:type="dxa"/>
            <w:gridSpan w:val="2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  <w:tc>
          <w:tcPr>
            <w:tcW w:w="1670" w:type="dxa"/>
          </w:tcPr>
          <w:p w:rsidR="0052711F" w:rsidRPr="00CB7F54" w:rsidRDefault="0052711F" w:rsidP="00CC07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2393" w:type="dxa"/>
            <w:vMerge/>
          </w:tcPr>
          <w:p w:rsidR="0052711F" w:rsidRPr="00CB7F54" w:rsidRDefault="0052711F" w:rsidP="00CC07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2711F" w:rsidRDefault="0052711F" w:rsidP="0052711F">
      <w:pPr>
        <w:jc w:val="center"/>
        <w:rPr>
          <w:b/>
          <w:sz w:val="32"/>
          <w:szCs w:val="32"/>
        </w:rPr>
      </w:pPr>
    </w:p>
    <w:p w:rsidR="0052711F" w:rsidRDefault="0052711F" w:rsidP="0052711F">
      <w:pPr>
        <w:spacing w:before="100" w:beforeAutospacing="1" w:after="100" w:afterAutospacing="1"/>
      </w:pPr>
    </w:p>
    <w:p w:rsidR="0052711F" w:rsidRPr="0005624D" w:rsidRDefault="0052711F" w:rsidP="0052711F">
      <w:pPr>
        <w:spacing w:before="100" w:beforeAutospacing="1" w:after="100" w:afterAutospacing="1"/>
      </w:pPr>
    </w:p>
    <w:p w:rsidR="0052711F" w:rsidRDefault="0052711F" w:rsidP="00952EFD">
      <w:pPr>
        <w:jc w:val="center"/>
        <w:rPr>
          <w:b/>
          <w:sz w:val="32"/>
          <w:szCs w:val="32"/>
        </w:rPr>
      </w:pPr>
    </w:p>
    <w:p w:rsidR="0052711F" w:rsidRDefault="00B61B85" w:rsidP="0052711F">
      <w:r>
        <w:pict>
          <v:shape id="_x0000_i1027" type="#_x0000_t75" style="width:468pt;height:78.75pt">
            <v:imagedata r:id="rId8" o:title=""/>
          </v:shape>
        </w:pict>
      </w:r>
    </w:p>
    <w:p w:rsidR="0052711F" w:rsidRDefault="0052711F" w:rsidP="0052711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Pr="00A50C67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Дзержинск, </w:t>
      </w:r>
      <w:r w:rsidRPr="00A50C67">
        <w:rPr>
          <w:rFonts w:ascii="Tahoma" w:hAnsi="Tahoma" w:cs="Tahoma"/>
          <w:b/>
          <w:sz w:val="32"/>
          <w:szCs w:val="32"/>
        </w:rPr>
        <w:t>Бульвар Мира, д. 14</w:t>
      </w:r>
      <w:r>
        <w:rPr>
          <w:rFonts w:ascii="Tahoma" w:hAnsi="Tahoma" w:cs="Tahoma"/>
          <w:b/>
          <w:sz w:val="32"/>
          <w:szCs w:val="32"/>
        </w:rPr>
        <w:t>, П3</w:t>
      </w:r>
      <w:r w:rsidRPr="00A50C67">
        <w:rPr>
          <w:rFonts w:ascii="Tahoma" w:hAnsi="Tahoma" w:cs="Tahoma"/>
          <w:b/>
          <w:sz w:val="32"/>
          <w:szCs w:val="32"/>
        </w:rPr>
        <w:t xml:space="preserve"> тел. 25-23-24</w:t>
      </w:r>
    </w:p>
    <w:p w:rsidR="0052711F" w:rsidRPr="00A50C67" w:rsidRDefault="0052711F" w:rsidP="0052711F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000" w:type="pct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  <w:gridCol w:w="1431"/>
        <w:gridCol w:w="1619"/>
      </w:tblGrid>
      <w:tr w:rsidR="0052711F" w:rsidRPr="00401A8F" w:rsidTr="00CC07C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color w:val="464646"/>
              </w:rPr>
            </w:pPr>
            <w:r w:rsidRPr="001D224E">
              <w:rPr>
                <w:rFonts w:ascii="Tahoma" w:hAnsi="Tahoma" w:cs="Tahoma"/>
                <w:b/>
                <w:bCs/>
                <w:color w:val="464646"/>
              </w:rPr>
              <w:t>Дополнительные услуги</w:t>
            </w:r>
          </w:p>
        </w:tc>
      </w:tr>
      <w:tr w:rsidR="0052711F" w:rsidRPr="00401A8F" w:rsidTr="00CC07C2">
        <w:trPr>
          <w:trHeight w:val="425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Заполнение деклараций 3-НДФЛ социальные вычеты (лечение, обучение)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1D224E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имущественный вычет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5271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1D224E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Заполнение декларации 3-НДФЛ ИП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Декларации ЕНВД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Составление отчета в ПФ РФ  персонифицированный отчет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За 1 человека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РСВ-1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</w:tr>
      <w:tr w:rsidR="00B61B85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B61B8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РСВ, СЗВ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 10 чел.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B61B85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Составление отчета в Фонд  социального страхования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85" w:rsidRPr="001D224E" w:rsidRDefault="00B61B85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Составление отчета в налоговую инспекцию 2 НДФЛ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За 1 человека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 xml:space="preserve">Юридический адрес под регистрацию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B61B85">
              <w:rPr>
                <w:rFonts w:ascii="Tahoma" w:hAnsi="Tahoma" w:cs="Tahoma"/>
                <w:b/>
                <w:sz w:val="20"/>
                <w:szCs w:val="20"/>
              </w:rPr>
              <w:t>В месяц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B61B85" w:rsidP="00B61B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1 250</w:t>
            </w:r>
          </w:p>
        </w:tc>
      </w:tr>
      <w:tr w:rsidR="0052711F" w:rsidRPr="00401A8F" w:rsidTr="00CC07C2">
        <w:trPr>
          <w:trHeight w:val="220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Подготовка платежных поручений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Получение извещений из фондов (1 фонд)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1 000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Получение документов в ИФНС по доверенности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1 000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Сопровождение клиента при подаче или получении документов в ИФНС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1 000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Получение выписки из ЕГРЮЛ (</w:t>
            </w:r>
            <w:proofErr w:type="gramStart"/>
            <w:r w:rsidRPr="001D224E">
              <w:rPr>
                <w:rFonts w:ascii="Tahoma" w:hAnsi="Tahoma" w:cs="Tahoma"/>
                <w:b/>
                <w:sz w:val="20"/>
                <w:szCs w:val="20"/>
              </w:rPr>
              <w:t>несрочная</w:t>
            </w:r>
            <w:proofErr w:type="gramEnd"/>
            <w:r w:rsidRPr="001D224E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Получение выписки из ЕГРЮЛ (срочно)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Получение информационного письма статистики (ОКВЭД)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1 000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Выезд специалиста (оформление заказа)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1 000</w:t>
            </w:r>
          </w:p>
        </w:tc>
      </w:tr>
      <w:tr w:rsidR="0052711F" w:rsidRPr="00401A8F" w:rsidTr="00CC07C2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Default="0052711F" w:rsidP="00CC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Отправка отчетности по ТКС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2711F" w:rsidRPr="001D224E" w:rsidRDefault="0052711F" w:rsidP="00CC07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24E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52711F" w:rsidRPr="00401A8F" w:rsidTr="00CC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p w:rsidR="0052711F" w:rsidRDefault="0052711F" w:rsidP="00CC07C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5"/>
            </w:tblGrid>
            <w:tr w:rsidR="0052711F" w:rsidRPr="00401A8F" w:rsidTr="00CC07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11F" w:rsidRPr="00CB7F54" w:rsidRDefault="0052711F" w:rsidP="00CC07C2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color w:val="464646"/>
                    </w:rPr>
                  </w:pPr>
                  <w:r w:rsidRPr="00CB7F54">
                    <w:rPr>
                      <w:rFonts w:ascii="Tahoma" w:hAnsi="Tahoma" w:cs="Tahoma"/>
                      <w:b/>
                      <w:bCs/>
                      <w:color w:val="004C7E"/>
                    </w:rPr>
                    <w:t>ПРАЙС НА ЮРИДИЧЕСКИЕ УСЛУГИ</w:t>
                  </w:r>
                </w:p>
                <w:tbl>
                  <w:tblPr>
                    <w:tblW w:w="4803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5"/>
                    <w:gridCol w:w="746"/>
                    <w:gridCol w:w="265"/>
                    <w:gridCol w:w="1416"/>
                    <w:gridCol w:w="2050"/>
                  </w:tblGrid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29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401A8F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color w:val="464646"/>
                            <w:sz w:val="20"/>
                            <w:szCs w:val="20"/>
                          </w:rPr>
                        </w:pPr>
                        <w:r w:rsidRPr="00401A8F">
                          <w:rPr>
                            <w:rFonts w:ascii="Tahoma" w:hAnsi="Tahoma" w:cs="Tahoma"/>
                            <w:b/>
                            <w:bCs/>
                            <w:color w:val="464646"/>
                            <w:sz w:val="20"/>
                          </w:rPr>
                          <w:t>Срок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401A8F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color w:val="464646"/>
                            <w:sz w:val="20"/>
                            <w:szCs w:val="20"/>
                          </w:rPr>
                        </w:pPr>
                        <w:r w:rsidRPr="00401A8F">
                          <w:rPr>
                            <w:rFonts w:ascii="Tahoma" w:hAnsi="Tahoma" w:cs="Tahoma"/>
                            <w:b/>
                            <w:bCs/>
                            <w:color w:val="464646"/>
                            <w:sz w:val="20"/>
                          </w:rPr>
                          <w:t>Цена (руб.)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D9C3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Регистрация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Регистрация ООО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 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ней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000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Регистрация ИП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52711F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ь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1 0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Регистрация некоммерческих организаций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до 2 мес.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от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500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Регистрация филиала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 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ней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от 4 500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Подготовка комплекта документов для регистрац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ии ООО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, ЗАО с иностранными учредителями и более 2 учредителей, без сдачи в налоговую инспекцию.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 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ня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от 2 500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Сопровождение клиента при подаче или получении документов в ИФНС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Ликвидация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 xml:space="preserve"> ООО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Если деятельность не осуществлялась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от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000</w:t>
                        </w:r>
                      </w:p>
                    </w:tc>
                  </w:tr>
                  <w:tr w:rsidR="0052711F" w:rsidRPr="00401A8F" w:rsidTr="00CC07C2">
                    <w:trPr>
                      <w:trHeight w:val="1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Если деятельность велась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от 20 000</w:t>
                        </w:r>
                      </w:p>
                    </w:tc>
                  </w:tr>
                  <w:tr w:rsidR="0052711F" w:rsidRPr="00401A8F" w:rsidTr="00CC07C2">
                    <w:trPr>
                      <w:trHeight w:val="149"/>
                      <w:tblCellSpacing w:w="0" w:type="dxa"/>
                    </w:trPr>
                    <w:tc>
                      <w:tcPr>
                        <w:tcW w:w="5000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Ликвидация ИП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29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Если деятельность не осуществлялась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 раб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ень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52711F" w:rsidRPr="00401A8F" w:rsidTr="00CC07C2">
                    <w:trPr>
                      <w:trHeight w:val="291"/>
                      <w:tblCellSpacing w:w="0" w:type="dxa"/>
                    </w:trPr>
                    <w:tc>
                      <w:tcPr>
                        <w:tcW w:w="29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Если деятельность велась</w:t>
                        </w:r>
                      </w:p>
                    </w:tc>
                    <w:tc>
                      <w:tcPr>
                        <w:tcW w:w="94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52711F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от 2 000 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Изменения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30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Изменения, не вносимые в учредительные документы</w:t>
                        </w:r>
                      </w:p>
                    </w:tc>
                    <w:tc>
                      <w:tcPr>
                        <w:tcW w:w="7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 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ней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</w:t>
                        </w: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306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Изменения, вносимые в учредительные документы (в т.ч. приведение в соответствие)</w:t>
                        </w:r>
                      </w:p>
                    </w:tc>
                    <w:tc>
                      <w:tcPr>
                        <w:tcW w:w="7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 раб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</w:t>
                        </w:r>
                        <w:proofErr w:type="gramEnd"/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ней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3 000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24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BC96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Дополнительные расходы заказчика при регистрации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DC9A5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Цена (</w:t>
                        </w:r>
                        <w:proofErr w:type="spellStart"/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руб</w:t>
                        </w:r>
                        <w:proofErr w:type="spellEnd"/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DC9A5"/>
                        <w:vAlign w:val="center"/>
                        <w:hideMark/>
                      </w:tcPr>
                      <w:p w:rsidR="0052711F" w:rsidRPr="00CB7F5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7F54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Статья НК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Госпошлина за регистрацию юридического лица (ООО, ЗАО, ОАО)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4 000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1 п. 1 ст. 333.33 НК РФ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Госпошлина за регистрацию физического лица в качестве индивидуального предпринимателя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6 п. 1 ст. 333.33 НК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spacing w:before="100" w:beforeAutospacing="1" w:after="100" w:afterAutospacing="1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Госпошлина за регистрацию изменений, вносимых в учредительные документы организации, а также регистрацию ликвидации организации, за исключением случаев, когда компания ликвидируется по причине банкротства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3 п. 1 ст. 333.33 НК РФ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Госпошлина за регистрацию прекращения физ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</w:t>
                        </w: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л</w:t>
                        </w:r>
                        <w:proofErr w:type="gram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ицом деятельности в качестве индивидуального предпринимателя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7 п. 1 ст. 333.33 НК РФ</w:t>
                        </w:r>
                      </w:p>
                    </w:tc>
                  </w:tr>
                  <w:tr w:rsidR="0052711F" w:rsidRPr="00401A8F" w:rsidTr="00CC07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Заверение подписи на заявлении нотариусом (в </w:t>
                        </w:r>
                        <w:proofErr w:type="gramStart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. Дзержинске)</w:t>
                        </w:r>
                      </w:p>
                    </w:tc>
                    <w:tc>
                      <w:tcPr>
                        <w:tcW w:w="5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1 2</w:t>
                        </w: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93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711F" w:rsidRPr="00786204" w:rsidRDefault="0052711F" w:rsidP="00CC07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8620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  <w:p w:rsidR="0052711F" w:rsidRPr="00401A8F" w:rsidRDefault="0052711F" w:rsidP="00CC07C2">
                  <w:pPr>
                    <w:rPr>
                      <w:rFonts w:ascii="Tahoma" w:hAnsi="Tahoma" w:cs="Tahoma"/>
                      <w:color w:val="464646"/>
                      <w:sz w:val="20"/>
                      <w:szCs w:val="20"/>
                    </w:rPr>
                  </w:pPr>
                </w:p>
              </w:tc>
            </w:tr>
          </w:tbl>
          <w:p w:rsidR="0052711F" w:rsidRPr="00401A8F" w:rsidRDefault="0052711F" w:rsidP="00CC07C2">
            <w:pPr>
              <w:rPr>
                <w:rFonts w:ascii="Tahoma" w:hAnsi="Tahoma" w:cs="Tahoma"/>
                <w:color w:val="0059B3"/>
                <w:sz w:val="20"/>
                <w:szCs w:val="20"/>
              </w:rPr>
            </w:pPr>
          </w:p>
        </w:tc>
      </w:tr>
    </w:tbl>
    <w:p w:rsidR="0052711F" w:rsidRDefault="0052711F" w:rsidP="00952EFD">
      <w:pPr>
        <w:jc w:val="center"/>
        <w:rPr>
          <w:b/>
          <w:sz w:val="32"/>
          <w:szCs w:val="32"/>
        </w:rPr>
      </w:pPr>
    </w:p>
    <w:sectPr w:rsidR="0052711F" w:rsidSect="001928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F1" w:rsidRDefault="003D72F1" w:rsidP="00C34134">
      <w:r>
        <w:separator/>
      </w:r>
    </w:p>
  </w:endnote>
  <w:endnote w:type="continuationSeparator" w:id="0">
    <w:p w:rsidR="003D72F1" w:rsidRDefault="003D72F1" w:rsidP="00C3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F1" w:rsidRDefault="003D72F1" w:rsidP="00C34134">
      <w:r>
        <w:separator/>
      </w:r>
    </w:p>
  </w:footnote>
  <w:footnote w:type="continuationSeparator" w:id="0">
    <w:p w:rsidR="003D72F1" w:rsidRDefault="003D72F1" w:rsidP="00C3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E2"/>
    <w:multiLevelType w:val="hybridMultilevel"/>
    <w:tmpl w:val="738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FD"/>
    <w:rsid w:val="0005624D"/>
    <w:rsid w:val="000D15F2"/>
    <w:rsid w:val="001420EB"/>
    <w:rsid w:val="00145C3F"/>
    <w:rsid w:val="00163220"/>
    <w:rsid w:val="00173C70"/>
    <w:rsid w:val="001928FA"/>
    <w:rsid w:val="001E503C"/>
    <w:rsid w:val="002305F7"/>
    <w:rsid w:val="00265B1A"/>
    <w:rsid w:val="002A6BB9"/>
    <w:rsid w:val="002D1061"/>
    <w:rsid w:val="002F2ADC"/>
    <w:rsid w:val="002F5C33"/>
    <w:rsid w:val="00312D6F"/>
    <w:rsid w:val="003542B7"/>
    <w:rsid w:val="003630BA"/>
    <w:rsid w:val="003A111C"/>
    <w:rsid w:val="003A3A47"/>
    <w:rsid w:val="003D72F1"/>
    <w:rsid w:val="003F0B02"/>
    <w:rsid w:val="00401A8F"/>
    <w:rsid w:val="00405D35"/>
    <w:rsid w:val="004126B9"/>
    <w:rsid w:val="00420892"/>
    <w:rsid w:val="00456B54"/>
    <w:rsid w:val="004D7C6D"/>
    <w:rsid w:val="004E628C"/>
    <w:rsid w:val="00502B16"/>
    <w:rsid w:val="005040E9"/>
    <w:rsid w:val="0052711F"/>
    <w:rsid w:val="00552777"/>
    <w:rsid w:val="005723BD"/>
    <w:rsid w:val="005E1783"/>
    <w:rsid w:val="006203F3"/>
    <w:rsid w:val="00687C84"/>
    <w:rsid w:val="006C577A"/>
    <w:rsid w:val="006D3EFB"/>
    <w:rsid w:val="007248EB"/>
    <w:rsid w:val="007450C6"/>
    <w:rsid w:val="00786204"/>
    <w:rsid w:val="007D0F75"/>
    <w:rsid w:val="007D2A0D"/>
    <w:rsid w:val="00825175"/>
    <w:rsid w:val="00826731"/>
    <w:rsid w:val="008268BC"/>
    <w:rsid w:val="008A11BA"/>
    <w:rsid w:val="008A2254"/>
    <w:rsid w:val="008C282B"/>
    <w:rsid w:val="008D27FF"/>
    <w:rsid w:val="00913104"/>
    <w:rsid w:val="00921F5B"/>
    <w:rsid w:val="00952EFD"/>
    <w:rsid w:val="00976EFE"/>
    <w:rsid w:val="0098184E"/>
    <w:rsid w:val="00994515"/>
    <w:rsid w:val="00A45FC4"/>
    <w:rsid w:val="00A50C67"/>
    <w:rsid w:val="00A55C8F"/>
    <w:rsid w:val="00A97793"/>
    <w:rsid w:val="00B61B85"/>
    <w:rsid w:val="00B75597"/>
    <w:rsid w:val="00B822AB"/>
    <w:rsid w:val="00BB7280"/>
    <w:rsid w:val="00BE581D"/>
    <w:rsid w:val="00C2672D"/>
    <w:rsid w:val="00C3207C"/>
    <w:rsid w:val="00C34134"/>
    <w:rsid w:val="00CA7283"/>
    <w:rsid w:val="00CB7F54"/>
    <w:rsid w:val="00CE0065"/>
    <w:rsid w:val="00CF0F37"/>
    <w:rsid w:val="00D12C95"/>
    <w:rsid w:val="00D17C7F"/>
    <w:rsid w:val="00D302A0"/>
    <w:rsid w:val="00E14ADE"/>
    <w:rsid w:val="00E526C6"/>
    <w:rsid w:val="00E64B15"/>
    <w:rsid w:val="00E8111D"/>
    <w:rsid w:val="00ED4DBE"/>
    <w:rsid w:val="00F20587"/>
    <w:rsid w:val="00F3294B"/>
    <w:rsid w:val="00F7705F"/>
    <w:rsid w:val="00FE4FC5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77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401A8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1A8F"/>
    <w:rPr>
      <w:b/>
      <w:bCs/>
    </w:rPr>
  </w:style>
  <w:style w:type="character" w:styleId="a6">
    <w:name w:val="Subtle Emphasis"/>
    <w:basedOn w:val="a0"/>
    <w:uiPriority w:val="19"/>
    <w:qFormat/>
    <w:rsid w:val="00976EFE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976EF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76EFE"/>
    <w:rPr>
      <w:i/>
      <w:iCs/>
      <w:color w:val="000000"/>
      <w:sz w:val="24"/>
      <w:szCs w:val="24"/>
    </w:rPr>
  </w:style>
  <w:style w:type="character" w:styleId="a7">
    <w:name w:val="Subtle Reference"/>
    <w:basedOn w:val="a0"/>
    <w:uiPriority w:val="31"/>
    <w:qFormat/>
    <w:rsid w:val="00976EFE"/>
    <w:rPr>
      <w:smallCaps/>
      <w:color w:val="C0504D"/>
      <w:u w:val="single"/>
    </w:rPr>
  </w:style>
  <w:style w:type="paragraph" w:styleId="a8">
    <w:name w:val="Title"/>
    <w:basedOn w:val="a"/>
    <w:next w:val="a"/>
    <w:link w:val="a9"/>
    <w:qFormat/>
    <w:rsid w:val="00976E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76E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basedOn w:val="a0"/>
    <w:qFormat/>
    <w:rsid w:val="00976EFE"/>
    <w:rPr>
      <w:i/>
      <w:iCs/>
    </w:rPr>
  </w:style>
  <w:style w:type="paragraph" w:styleId="ab">
    <w:name w:val="header"/>
    <w:basedOn w:val="a"/>
    <w:link w:val="ac"/>
    <w:rsid w:val="00C34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4134"/>
    <w:rPr>
      <w:sz w:val="24"/>
      <w:szCs w:val="24"/>
    </w:rPr>
  </w:style>
  <w:style w:type="paragraph" w:styleId="ad">
    <w:name w:val="footer"/>
    <w:basedOn w:val="a"/>
    <w:link w:val="ae"/>
    <w:rsid w:val="00C34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4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8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0734-53A1-4AB5-B5BD-9D818220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«Налоговый эксперт»</vt:lpstr>
    </vt:vector>
  </TitlesOfParts>
  <Company>**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«Налоговый эксперт»</dc:title>
  <dc:creator>**</dc:creator>
  <cp:lastModifiedBy>Мария</cp:lastModifiedBy>
  <cp:revision>2</cp:revision>
  <cp:lastPrinted>2012-12-03T10:16:00Z</cp:lastPrinted>
  <dcterms:created xsi:type="dcterms:W3CDTF">2013-11-18T07:57:00Z</dcterms:created>
  <dcterms:modified xsi:type="dcterms:W3CDTF">2013-11-18T07:57:00Z</dcterms:modified>
</cp:coreProperties>
</file>